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Cuadrculaclara1"/>
        <w:tblpPr w:leftFromText="141" w:rightFromText="141" w:vertAnchor="text" w:horzAnchor="margin" w:tblpYSpec="outside"/>
        <w:tblW w:w="8970" w:type="dxa"/>
        <w:tblLayout w:type="fixed"/>
        <w:tblLook w:val="04A0" w:firstRow="1" w:lastRow="0" w:firstColumn="1" w:lastColumn="0" w:noHBand="0" w:noVBand="1"/>
      </w:tblPr>
      <w:tblGrid>
        <w:gridCol w:w="8970"/>
      </w:tblGrid>
      <w:tr w:rsidR="00222114" w:rsidRPr="00097A10" w14:paraId="56D2BEB6" w14:textId="77777777" w:rsidTr="002221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0" w:type="dxa"/>
            <w:shd w:val="clear" w:color="auto" w:fill="17365D" w:themeFill="text2" w:themeFillShade="BF"/>
            <w:vAlign w:val="center"/>
          </w:tcPr>
          <w:p w14:paraId="3EC997D6" w14:textId="77777777" w:rsidR="00222114" w:rsidRPr="00097A10" w:rsidRDefault="00222114" w:rsidP="00222114">
            <w:pPr>
              <w:tabs>
                <w:tab w:val="left" w:pos="679"/>
                <w:tab w:val="center" w:pos="4482"/>
              </w:tabs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CONTRATO PARA CESIÓN DE DERECHOS PATRIMONIALES DEL AUTOR</w:t>
            </w:r>
          </w:p>
        </w:tc>
      </w:tr>
    </w:tbl>
    <w:p w14:paraId="650EB319" w14:textId="77777777" w:rsidR="00097A10" w:rsidRPr="00097A10" w:rsidRDefault="00097A10" w:rsidP="00097A10">
      <w:pPr>
        <w:rPr>
          <w:rFonts w:ascii="Arial Narrow" w:hAnsi="Arial Narrow"/>
          <w:sz w:val="22"/>
          <w:szCs w:val="22"/>
        </w:rPr>
      </w:pPr>
    </w:p>
    <w:p w14:paraId="2837F0F7" w14:textId="6B344937" w:rsidR="00C23F0F" w:rsidRDefault="00C23F0F" w:rsidP="00222114">
      <w:pPr>
        <w:spacing w:line="480" w:lineRule="auto"/>
        <w:jc w:val="both"/>
        <w:rPr>
          <w:rFonts w:ascii="Arial Narrow" w:hAnsi="Arial Narrow" w:cs="Arial"/>
          <w:sz w:val="22"/>
        </w:rPr>
      </w:pPr>
      <w:r w:rsidRPr="00C23F0F">
        <w:rPr>
          <w:rFonts w:ascii="Arial Narrow" w:hAnsi="Arial Narrow" w:cs="Arial"/>
          <w:sz w:val="22"/>
        </w:rPr>
        <w:t>Entre los suscritos a saber</w:t>
      </w:r>
      <w:r w:rsidRPr="00751322">
        <w:rPr>
          <w:rFonts w:ascii="Arial Narrow" w:hAnsi="Arial Narrow" w:cs="Arial"/>
          <w:sz w:val="22"/>
        </w:rPr>
        <w:t xml:space="preserve">: </w:t>
      </w:r>
      <w:r w:rsidR="000D2DB9">
        <w:rPr>
          <w:rFonts w:ascii="Arial Narrow" w:hAnsi="Arial Narrow" w:cs="Arial"/>
          <w:sz w:val="22"/>
        </w:rPr>
        <w:t>José Alberto Iannacone Oliver</w:t>
      </w:r>
      <w:r w:rsidRPr="00751322">
        <w:rPr>
          <w:rFonts w:ascii="Arial Narrow" w:hAnsi="Arial Narrow" w:cs="Arial"/>
          <w:sz w:val="22"/>
        </w:rPr>
        <w:t xml:space="preserve"> mayor de edad, domiciliado en </w:t>
      </w:r>
      <w:r w:rsidR="000D2DB9" w:rsidRPr="000D2DB9">
        <w:rPr>
          <w:rFonts w:ascii="Arial Narrow" w:hAnsi="Arial Narrow" w:cs="Arial"/>
          <w:sz w:val="22"/>
        </w:rPr>
        <w:t>Pasaje Febos A-15 Lote 20 Urb. Sagitario, Santiago de Surco, Lima, Perú</w:t>
      </w:r>
      <w:r w:rsidRPr="00751322">
        <w:rPr>
          <w:rFonts w:ascii="Arial Narrow" w:hAnsi="Arial Narrow" w:cs="Arial"/>
          <w:sz w:val="22"/>
        </w:rPr>
        <w:t>, identificado como aparece al pie de su firma, en calidad de</w:t>
      </w:r>
      <w:r w:rsidR="00A0002D" w:rsidRPr="00751322">
        <w:rPr>
          <w:rFonts w:ascii="Arial Narrow" w:hAnsi="Arial Narrow" w:cs="Arial"/>
          <w:sz w:val="22"/>
        </w:rPr>
        <w:t xml:space="preserve"> </w:t>
      </w:r>
      <w:r w:rsidR="001C46FF">
        <w:rPr>
          <w:rFonts w:ascii="Arial Narrow" w:hAnsi="Arial Narrow" w:cs="Arial"/>
          <w:sz w:val="22"/>
        </w:rPr>
        <w:t>Editor-in-</w:t>
      </w:r>
      <w:proofErr w:type="spellStart"/>
      <w:r w:rsidR="001C46FF">
        <w:rPr>
          <w:rFonts w:ascii="Arial Narrow" w:hAnsi="Arial Narrow" w:cs="Arial"/>
          <w:sz w:val="22"/>
        </w:rPr>
        <w:t>chief</w:t>
      </w:r>
      <w:proofErr w:type="spellEnd"/>
      <w:r w:rsidR="007728EC">
        <w:rPr>
          <w:rFonts w:ascii="Arial Narrow" w:hAnsi="Arial Narrow" w:cs="Arial"/>
          <w:sz w:val="22"/>
        </w:rPr>
        <w:t xml:space="preserve"> </w:t>
      </w:r>
      <w:r w:rsidRPr="00C23F0F">
        <w:rPr>
          <w:rFonts w:ascii="Arial Narrow" w:hAnsi="Arial Narrow" w:cs="Arial"/>
          <w:sz w:val="22"/>
        </w:rPr>
        <w:t xml:space="preserve">de </w:t>
      </w:r>
      <w:r w:rsidR="00857D28" w:rsidRPr="00857D28">
        <w:rPr>
          <w:rFonts w:ascii="Arial Narrow" w:hAnsi="Arial Narrow" w:cs="Arial"/>
          <w:sz w:val="22"/>
        </w:rPr>
        <w:t xml:space="preserve">la Revista Científica </w:t>
      </w:r>
      <w:proofErr w:type="spellStart"/>
      <w:r w:rsidR="009F064C" w:rsidRPr="00222114">
        <w:rPr>
          <w:rFonts w:ascii="Arial Narrow" w:hAnsi="Arial Narrow" w:cs="Arial"/>
          <w:sz w:val="22"/>
        </w:rPr>
        <w:t>The</w:t>
      </w:r>
      <w:proofErr w:type="spellEnd"/>
      <w:r w:rsidR="009F064C" w:rsidRPr="00222114">
        <w:rPr>
          <w:rFonts w:ascii="Arial Narrow" w:hAnsi="Arial Narrow" w:cs="Arial"/>
          <w:sz w:val="22"/>
        </w:rPr>
        <w:t xml:space="preserve"> </w:t>
      </w:r>
      <w:proofErr w:type="spellStart"/>
      <w:r w:rsidR="009F064C" w:rsidRPr="00222114">
        <w:rPr>
          <w:rFonts w:ascii="Arial Narrow" w:hAnsi="Arial Narrow" w:cs="Arial"/>
          <w:sz w:val="22"/>
        </w:rPr>
        <w:t>Biologist</w:t>
      </w:r>
      <w:proofErr w:type="spellEnd"/>
      <w:r w:rsidR="009F064C" w:rsidRPr="00222114">
        <w:rPr>
          <w:rFonts w:ascii="Arial Narrow" w:hAnsi="Arial Narrow" w:cs="Arial"/>
          <w:sz w:val="22"/>
        </w:rPr>
        <w:t xml:space="preserve"> (Lima)</w:t>
      </w:r>
      <w:r w:rsidR="00857D28" w:rsidRPr="00857D28">
        <w:rPr>
          <w:rFonts w:ascii="Arial Narrow" w:hAnsi="Arial Narrow" w:cs="Arial"/>
          <w:sz w:val="22"/>
        </w:rPr>
        <w:t xml:space="preserve"> </w:t>
      </w:r>
      <w:r w:rsidR="00857D28">
        <w:rPr>
          <w:rFonts w:ascii="Arial Narrow" w:hAnsi="Arial Narrow" w:cs="Arial"/>
          <w:sz w:val="22"/>
        </w:rPr>
        <w:t>(</w:t>
      </w:r>
      <w:r w:rsidR="00222114" w:rsidRPr="00222114">
        <w:rPr>
          <w:rFonts w:ascii="Arial" w:hAnsi="Arial" w:cs="Arial"/>
          <w:color w:val="111111"/>
          <w:sz w:val="21"/>
          <w:szCs w:val="21"/>
          <w:shd w:val="clear" w:color="auto" w:fill="FFFFFF"/>
        </w:rPr>
        <w:t>versión Impresa ISSN 1816-0719, versión en línea ISSN 1994-9073</w:t>
      </w:r>
      <w:r w:rsidR="00857D28">
        <w:rPr>
          <w:rFonts w:ascii="Arial Narrow" w:hAnsi="Arial Narrow" w:cs="Arial"/>
          <w:sz w:val="22"/>
        </w:rPr>
        <w:t>)</w:t>
      </w:r>
      <w:r w:rsidRPr="00C23F0F">
        <w:rPr>
          <w:rFonts w:ascii="Arial Narrow" w:hAnsi="Arial Narrow" w:cs="Arial"/>
          <w:sz w:val="22"/>
        </w:rPr>
        <w:t xml:space="preserve">, quien en adelante se denominará el CESIONARIO, </w:t>
      </w:r>
      <w:r w:rsidR="00CD1B61">
        <w:rPr>
          <w:rFonts w:ascii="Arial Narrow" w:hAnsi="Arial Narrow" w:cs="Arial"/>
          <w:sz w:val="22"/>
        </w:rPr>
        <w:t>Juan Sebastián García Sánchez</w:t>
      </w:r>
      <w:r w:rsidR="00320022">
        <w:rPr>
          <w:rFonts w:ascii="Arial Narrow" w:hAnsi="Arial Narrow" w:cs="Arial"/>
          <w:sz w:val="22"/>
        </w:rPr>
        <w:t xml:space="preserve">, </w:t>
      </w:r>
      <w:r w:rsidRPr="00C23F0F">
        <w:rPr>
          <w:rFonts w:ascii="Arial Narrow" w:hAnsi="Arial Narrow" w:cs="Arial"/>
          <w:sz w:val="22"/>
        </w:rPr>
        <w:t xml:space="preserve">mayor de edad domiciliado en </w:t>
      </w:r>
      <w:r w:rsidR="00CD1B61">
        <w:rPr>
          <w:rFonts w:ascii="Arial Narrow" w:hAnsi="Arial Narrow" w:cs="Arial"/>
          <w:sz w:val="22"/>
        </w:rPr>
        <w:t>Bogotá, Colombia</w:t>
      </w:r>
      <w:r w:rsidRPr="00C23F0F">
        <w:rPr>
          <w:rFonts w:ascii="Arial Narrow" w:hAnsi="Arial Narrow" w:cs="Arial"/>
          <w:sz w:val="22"/>
        </w:rPr>
        <w:t xml:space="preserve">, identificado como aparece al pie de su firma, quien en adelante se denominará el AUTOR-CEDENTE, han convenido en celebrar el siguiente CONTRATO DE CESIÓN DE DERECHOS PATRIMONIALES DE AUTOR, sujeto al siguiente clausulado: </w:t>
      </w:r>
      <w:r w:rsidRPr="00C23F0F">
        <w:rPr>
          <w:rFonts w:ascii="Arial Narrow" w:hAnsi="Arial Narrow" w:cs="Arial"/>
          <w:b/>
          <w:sz w:val="22"/>
        </w:rPr>
        <w:t>PRIMERA. OBJETO</w:t>
      </w:r>
      <w:r w:rsidRPr="00C23F0F">
        <w:rPr>
          <w:rFonts w:ascii="Arial Narrow" w:hAnsi="Arial Narrow" w:cs="Arial"/>
          <w:sz w:val="22"/>
        </w:rPr>
        <w:t xml:space="preserve">: El AUTOR-CEDENTE transfiere de manera </w:t>
      </w:r>
      <w:r w:rsidRPr="00C23F0F">
        <w:rPr>
          <w:rFonts w:ascii="Arial Narrow" w:hAnsi="Arial Narrow" w:cs="Arial"/>
          <w:b/>
          <w:i/>
          <w:sz w:val="22"/>
        </w:rPr>
        <w:t>TOTAL Y SIN LIMITACIÓN</w:t>
      </w:r>
      <w:r w:rsidRPr="00C23F0F">
        <w:rPr>
          <w:rFonts w:ascii="Arial Narrow" w:hAnsi="Arial Narrow" w:cs="Arial"/>
          <w:sz w:val="22"/>
        </w:rPr>
        <w:t xml:space="preserve"> alguna al CESIONARIO los derechos patrimoniales que le corresponden sobre la</w:t>
      </w:r>
      <w:r w:rsidR="00320022">
        <w:rPr>
          <w:rFonts w:ascii="Arial Narrow" w:hAnsi="Arial Narrow" w:cs="Arial"/>
          <w:sz w:val="22"/>
        </w:rPr>
        <w:t xml:space="preserve"> </w:t>
      </w:r>
      <w:r w:rsidRPr="00C23F0F">
        <w:rPr>
          <w:rFonts w:ascii="Arial Narrow" w:hAnsi="Arial Narrow" w:cs="Arial"/>
          <w:sz w:val="22"/>
        </w:rPr>
        <w:t xml:space="preserve">(s) obra(s) tituladas: </w:t>
      </w:r>
      <w:r w:rsidR="00616F59" w:rsidRPr="00616F59">
        <w:rPr>
          <w:rFonts w:ascii="Arial Narrow" w:hAnsi="Arial Narrow" w:cs="Arial"/>
          <w:sz w:val="22"/>
        </w:rPr>
        <w:t>TRAMPAS EXPERIMENTALES PARA LA CAPTURA DE DECÁPODOS DE AGUA DULCE EN COLOMBIA</w:t>
      </w:r>
      <w:r w:rsidR="00616F59">
        <w:rPr>
          <w:rFonts w:ascii="Arial Narrow" w:hAnsi="Arial Narrow" w:cs="Arial"/>
          <w:sz w:val="22"/>
        </w:rPr>
        <w:t xml:space="preserve">, </w:t>
      </w:r>
      <w:r w:rsidR="00320022">
        <w:rPr>
          <w:rFonts w:ascii="Arial Narrow" w:hAnsi="Arial Narrow" w:cs="Arial"/>
          <w:sz w:val="22"/>
        </w:rPr>
        <w:t xml:space="preserve"> </w:t>
      </w:r>
      <w:r w:rsidRPr="00C23F0F">
        <w:rPr>
          <w:rFonts w:ascii="Arial Narrow" w:hAnsi="Arial Narrow" w:cs="Arial"/>
          <w:sz w:val="22"/>
        </w:rPr>
        <w:t xml:space="preserve">por el tiempo que establezca la ley </w:t>
      </w:r>
      <w:r w:rsidR="001C46FF">
        <w:rPr>
          <w:rFonts w:ascii="Arial Narrow" w:hAnsi="Arial Narrow" w:cs="Arial"/>
          <w:sz w:val="22"/>
        </w:rPr>
        <w:t>internacional</w:t>
      </w:r>
      <w:r w:rsidRPr="00C23F0F">
        <w:rPr>
          <w:rFonts w:ascii="Arial Narrow" w:hAnsi="Arial Narrow" w:cs="Arial"/>
          <w:sz w:val="22"/>
        </w:rPr>
        <w:t xml:space="preserve">. En virtud de lo anterior, se entiende que el CESIONARIO adquiere el derecho de reproducción en todas sus modalidades, incluso para inclusión audiovisual; el derecho de transformación o adaptación, comunicación pública, traducción, distribución y, en general, cualquier tipo de explotación que de las obras se pueda realizar por cualquier medio conocido o por conocer en el territorio nacional o internacional. </w:t>
      </w:r>
      <w:r w:rsidRPr="00C23F0F">
        <w:rPr>
          <w:rFonts w:ascii="Arial Narrow" w:hAnsi="Arial Narrow" w:cs="Arial"/>
          <w:b/>
          <w:sz w:val="22"/>
        </w:rPr>
        <w:t>SEGUNDA. REMUNERACIÓN</w:t>
      </w:r>
      <w:r w:rsidRPr="00C23F0F">
        <w:rPr>
          <w:rFonts w:ascii="Arial Narrow" w:hAnsi="Arial Narrow" w:cs="Arial"/>
          <w:sz w:val="22"/>
        </w:rPr>
        <w:t xml:space="preserve">: La cesión de los derechos patrimoniales de autor que mediante este </w:t>
      </w:r>
      <w:r w:rsidR="001C46FF">
        <w:rPr>
          <w:rFonts w:ascii="Arial Narrow" w:hAnsi="Arial Narrow" w:cs="Arial"/>
          <w:sz w:val="22"/>
        </w:rPr>
        <w:t xml:space="preserve">contrato se hace será a título </w:t>
      </w:r>
      <w:r w:rsidRPr="00C23F0F">
        <w:rPr>
          <w:rFonts w:ascii="Arial Narrow" w:hAnsi="Arial Narrow" w:cs="Arial"/>
          <w:sz w:val="22"/>
        </w:rPr>
        <w:t xml:space="preserve">gratuito. </w:t>
      </w:r>
      <w:r w:rsidRPr="00C23F0F">
        <w:rPr>
          <w:rFonts w:ascii="Arial Narrow" w:hAnsi="Arial Narrow" w:cs="Arial"/>
          <w:b/>
          <w:sz w:val="22"/>
        </w:rPr>
        <w:t>TERCERA. CONDICIONES Y LEGITIMIDAD DE LOS DERECHOS</w:t>
      </w:r>
      <w:r w:rsidRPr="00C23F0F">
        <w:rPr>
          <w:rFonts w:ascii="Arial Narrow" w:hAnsi="Arial Narrow" w:cs="Arial"/>
          <w:sz w:val="22"/>
        </w:rPr>
        <w:t xml:space="preserve">: Por virtud de este contrato, el AUTOR-CEDENTE garantiza que es propietario integral de los derechos de explotación de la(s) obra(s) y en consecuencia garantiza que puede contratar y transferir los derechos aquí cedidos sin ningún tipo de limitación por no tener ningún tipo de gravamen, limitación o disposición. En todo caso, responderá por cualquier reclamo que en materia de derecho de autor se pueda </w:t>
      </w:r>
      <w:r w:rsidRPr="00C23F0F">
        <w:rPr>
          <w:rFonts w:ascii="Arial Narrow" w:hAnsi="Arial Narrow" w:cs="Arial"/>
          <w:sz w:val="22"/>
        </w:rPr>
        <w:lastRenderedPageBreak/>
        <w:t xml:space="preserve">presentar, exonerando de cualquier responsabilidad al CESIONARIO. </w:t>
      </w:r>
      <w:r w:rsidRPr="00C23F0F">
        <w:rPr>
          <w:rFonts w:ascii="Arial Narrow" w:hAnsi="Arial Narrow" w:cs="Arial"/>
          <w:b/>
          <w:sz w:val="22"/>
        </w:rPr>
        <w:t xml:space="preserve">CUARTA. </w:t>
      </w:r>
      <w:r w:rsidR="004A55EE" w:rsidRPr="004A55EE">
        <w:rPr>
          <w:rFonts w:ascii="Arial Narrow" w:hAnsi="Arial Narrow" w:cs="Arial"/>
          <w:b/>
          <w:sz w:val="22"/>
        </w:rPr>
        <w:t>LICENCIA DE ACCESO ABIERTO</w:t>
      </w:r>
      <w:r w:rsidR="004A55EE">
        <w:rPr>
          <w:rFonts w:ascii="Arial Narrow" w:hAnsi="Arial Narrow" w:cs="Arial"/>
          <w:sz w:val="22"/>
        </w:rPr>
        <w:t xml:space="preserve">: </w:t>
      </w:r>
      <w:r w:rsidR="00D64E38" w:rsidRPr="00C23F0F">
        <w:rPr>
          <w:rFonts w:ascii="Arial Narrow" w:hAnsi="Arial Narrow" w:cs="Arial"/>
          <w:sz w:val="22"/>
        </w:rPr>
        <w:t xml:space="preserve">El AUTOR-CEDENTE </w:t>
      </w:r>
      <w:r w:rsidR="003E455A">
        <w:rPr>
          <w:rFonts w:ascii="Arial Narrow" w:hAnsi="Arial Narrow" w:cs="Arial"/>
          <w:sz w:val="22"/>
        </w:rPr>
        <w:t xml:space="preserve">autoriza </w:t>
      </w:r>
      <w:r w:rsidR="00D64E38">
        <w:rPr>
          <w:rFonts w:ascii="Arial Narrow" w:hAnsi="Arial Narrow" w:cs="Arial"/>
          <w:sz w:val="22"/>
        </w:rPr>
        <w:t>que manuscrito publicado</w:t>
      </w:r>
      <w:r w:rsidR="004A55EE" w:rsidRPr="004A55EE">
        <w:rPr>
          <w:rFonts w:ascii="Arial Narrow" w:hAnsi="Arial Narrow" w:cs="Arial"/>
          <w:sz w:val="22"/>
        </w:rPr>
        <w:t xml:space="preserve"> en </w:t>
      </w:r>
      <w:r w:rsidR="00857D28" w:rsidRPr="00857D28">
        <w:rPr>
          <w:rFonts w:ascii="Arial Narrow" w:hAnsi="Arial Narrow" w:cs="Arial"/>
          <w:sz w:val="22"/>
        </w:rPr>
        <w:t xml:space="preserve">la </w:t>
      </w:r>
      <w:bookmarkStart w:id="0" w:name="_Hlk31029718"/>
      <w:r w:rsidR="00857D28" w:rsidRPr="00857D28">
        <w:rPr>
          <w:rFonts w:ascii="Arial Narrow" w:hAnsi="Arial Narrow" w:cs="Arial"/>
          <w:sz w:val="22"/>
        </w:rPr>
        <w:t xml:space="preserve">Revista Científica </w:t>
      </w:r>
      <w:bookmarkEnd w:id="0"/>
      <w:proofErr w:type="spellStart"/>
      <w:r w:rsidR="00222114" w:rsidRPr="00222114">
        <w:rPr>
          <w:rFonts w:ascii="Arial Narrow" w:hAnsi="Arial Narrow" w:cs="Arial"/>
          <w:sz w:val="22"/>
        </w:rPr>
        <w:t>The</w:t>
      </w:r>
      <w:proofErr w:type="spellEnd"/>
      <w:r w:rsidR="00222114" w:rsidRPr="00222114">
        <w:rPr>
          <w:rFonts w:ascii="Arial Narrow" w:hAnsi="Arial Narrow" w:cs="Arial"/>
          <w:sz w:val="22"/>
        </w:rPr>
        <w:t xml:space="preserve"> </w:t>
      </w:r>
      <w:proofErr w:type="spellStart"/>
      <w:r w:rsidR="00222114" w:rsidRPr="00222114">
        <w:rPr>
          <w:rFonts w:ascii="Arial Narrow" w:hAnsi="Arial Narrow" w:cs="Arial"/>
          <w:sz w:val="22"/>
        </w:rPr>
        <w:t>Biologist</w:t>
      </w:r>
      <w:proofErr w:type="spellEnd"/>
      <w:r w:rsidR="00222114" w:rsidRPr="00222114">
        <w:rPr>
          <w:rFonts w:ascii="Arial Narrow" w:hAnsi="Arial Narrow" w:cs="Arial"/>
          <w:sz w:val="22"/>
        </w:rPr>
        <w:t xml:space="preserve"> (Lima)</w:t>
      </w:r>
      <w:r w:rsidR="00222114">
        <w:rPr>
          <w:rFonts w:ascii="Arial Narrow" w:hAnsi="Arial Narrow" w:cs="Arial"/>
          <w:sz w:val="22"/>
        </w:rPr>
        <w:t xml:space="preserve"> </w:t>
      </w:r>
      <w:r w:rsidR="00857D28">
        <w:rPr>
          <w:rFonts w:ascii="Arial Narrow" w:hAnsi="Arial Narrow" w:cs="Arial"/>
          <w:sz w:val="22"/>
        </w:rPr>
        <w:t>(</w:t>
      </w:r>
      <w:r w:rsidR="00222114" w:rsidRPr="00222114">
        <w:rPr>
          <w:rFonts w:ascii="Arial Narrow" w:hAnsi="Arial Narrow" w:cs="Arial"/>
          <w:sz w:val="22"/>
        </w:rPr>
        <w:t>versión Impresa ISSN 1816-0719, versión en línea ISSN 1994-9073</w:t>
      </w:r>
      <w:r w:rsidR="00857D28">
        <w:rPr>
          <w:rFonts w:ascii="Arial Narrow" w:hAnsi="Arial Narrow" w:cs="Arial"/>
          <w:sz w:val="22"/>
        </w:rPr>
        <w:t xml:space="preserve">) </w:t>
      </w:r>
      <w:r w:rsidR="004A55EE" w:rsidRPr="004A55EE">
        <w:rPr>
          <w:rFonts w:ascii="Arial Narrow" w:hAnsi="Arial Narrow" w:cs="Arial"/>
          <w:sz w:val="22"/>
        </w:rPr>
        <w:t>permanece disponible para su c</w:t>
      </w:r>
      <w:r w:rsidR="003E455A">
        <w:rPr>
          <w:rFonts w:ascii="Arial Narrow" w:hAnsi="Arial Narrow" w:cs="Arial"/>
          <w:sz w:val="22"/>
        </w:rPr>
        <w:t>onsulta pública en el sitio web</w:t>
      </w:r>
      <w:r w:rsidR="004A55EE" w:rsidRPr="004A55EE">
        <w:rPr>
          <w:rFonts w:ascii="Arial Narrow" w:hAnsi="Arial Narrow" w:cs="Arial"/>
          <w:sz w:val="22"/>
        </w:rPr>
        <w:t xml:space="preserve"> </w:t>
      </w:r>
      <w:hyperlink r:id="rId8" w:history="1">
        <w:r w:rsidR="00222114" w:rsidRPr="00E72E6F">
          <w:rPr>
            <w:rStyle w:val="Hipervnculo"/>
            <w:rFonts w:ascii="Arial Narrow" w:hAnsi="Arial Narrow" w:cs="Arial"/>
            <w:sz w:val="22"/>
          </w:rPr>
          <w:t>http://revistas.unfv.edu.pe/index.php/rtb/index</w:t>
        </w:r>
      </w:hyperlink>
      <w:r w:rsidR="00222114">
        <w:rPr>
          <w:rFonts w:ascii="Arial Narrow" w:hAnsi="Arial Narrow" w:cs="Arial"/>
          <w:sz w:val="22"/>
        </w:rPr>
        <w:t xml:space="preserve"> </w:t>
      </w:r>
      <w:r w:rsidR="004A55EE" w:rsidRPr="004A55EE">
        <w:rPr>
          <w:rFonts w:ascii="Arial Narrow" w:hAnsi="Arial Narrow" w:cs="Arial"/>
          <w:sz w:val="22"/>
        </w:rPr>
        <w:t xml:space="preserve">y en los diferentes sistemas de indexación y bases de datos en las que la revista tiene visibilidad, bajo la licencia </w:t>
      </w:r>
      <w:proofErr w:type="spellStart"/>
      <w:r w:rsidR="004A55EE" w:rsidRPr="004A55EE">
        <w:rPr>
          <w:rFonts w:ascii="Arial Narrow" w:hAnsi="Arial Narrow" w:cs="Arial"/>
          <w:sz w:val="22"/>
        </w:rPr>
        <w:t>Creative</w:t>
      </w:r>
      <w:proofErr w:type="spellEnd"/>
      <w:r w:rsidR="004A55EE" w:rsidRPr="004A55EE">
        <w:rPr>
          <w:rFonts w:ascii="Arial Narrow" w:hAnsi="Arial Narrow" w:cs="Arial"/>
          <w:sz w:val="22"/>
        </w:rPr>
        <w:t xml:space="preserve"> </w:t>
      </w:r>
      <w:proofErr w:type="spellStart"/>
      <w:r w:rsidR="004A55EE" w:rsidRPr="004A55EE">
        <w:rPr>
          <w:rFonts w:ascii="Arial Narrow" w:hAnsi="Arial Narrow" w:cs="Arial"/>
          <w:sz w:val="22"/>
        </w:rPr>
        <w:t>Commons</w:t>
      </w:r>
      <w:proofErr w:type="spellEnd"/>
      <w:r w:rsidR="004A55EE" w:rsidRPr="004A55EE">
        <w:rPr>
          <w:rFonts w:ascii="Arial Narrow" w:hAnsi="Arial Narrow" w:cs="Arial"/>
          <w:sz w:val="22"/>
        </w:rPr>
        <w:t xml:space="preserve">, en la modalidad Reconocimiento-No comercial- Sin Trabajos derivados –aprobada en </w:t>
      </w:r>
      <w:r w:rsidR="001C46FF">
        <w:rPr>
          <w:rFonts w:ascii="Arial Narrow" w:hAnsi="Arial Narrow" w:cs="Arial"/>
          <w:sz w:val="22"/>
        </w:rPr>
        <w:t>Perú</w:t>
      </w:r>
      <w:r w:rsidR="004A55EE" w:rsidRPr="004A55EE">
        <w:rPr>
          <w:rFonts w:ascii="Arial Narrow" w:hAnsi="Arial Narrow" w:cs="Arial"/>
          <w:sz w:val="22"/>
        </w:rPr>
        <w:t xml:space="preserve">, y por lo tanto son de acceso abierto. De ahí que los autores dan, sin derecho a retribución económica, </w:t>
      </w:r>
      <w:r w:rsidR="00C6134B">
        <w:rPr>
          <w:rFonts w:ascii="Arial Narrow" w:hAnsi="Arial Narrow" w:cs="Arial"/>
          <w:sz w:val="22"/>
        </w:rPr>
        <w:t>a</w:t>
      </w:r>
      <w:r w:rsidR="00BA625F" w:rsidRPr="00BA625F">
        <w:rPr>
          <w:rFonts w:ascii="Arial Narrow" w:hAnsi="Arial Narrow" w:cs="Arial"/>
          <w:sz w:val="22"/>
        </w:rPr>
        <w:t xml:space="preserve"> </w:t>
      </w:r>
      <w:bookmarkStart w:id="1" w:name="_Hlk31030060"/>
      <w:r w:rsidR="00243CE9" w:rsidRPr="00243CE9">
        <w:rPr>
          <w:rFonts w:ascii="Arial Narrow" w:hAnsi="Arial Narrow" w:cs="Arial"/>
          <w:sz w:val="22"/>
        </w:rPr>
        <w:t xml:space="preserve">la </w:t>
      </w:r>
      <w:bookmarkEnd w:id="1"/>
      <w:r w:rsidR="00222114" w:rsidRPr="00222114">
        <w:rPr>
          <w:rFonts w:ascii="Arial Narrow" w:hAnsi="Arial Narrow" w:cs="Arial"/>
          <w:sz w:val="22"/>
        </w:rPr>
        <w:t>Escuela Profesional de Biología, Facultad de Ciencias</w:t>
      </w:r>
      <w:r w:rsidR="00222114">
        <w:rPr>
          <w:rFonts w:ascii="Arial Narrow" w:hAnsi="Arial Narrow" w:cs="Arial"/>
          <w:sz w:val="22"/>
        </w:rPr>
        <w:t xml:space="preserve"> </w:t>
      </w:r>
      <w:r w:rsidR="00222114" w:rsidRPr="00222114">
        <w:rPr>
          <w:rFonts w:ascii="Arial Narrow" w:hAnsi="Arial Narrow" w:cs="Arial"/>
          <w:sz w:val="22"/>
        </w:rPr>
        <w:t>Naturales y Matemática de la Universidad Nacional Federico Villarreal (EPB - FCCNM - UNFV)</w:t>
      </w:r>
      <w:r w:rsidR="004A55EE" w:rsidRPr="004A55EE">
        <w:rPr>
          <w:rFonts w:ascii="Arial Narrow" w:hAnsi="Arial Narrow" w:cs="Arial"/>
          <w:sz w:val="22"/>
        </w:rPr>
        <w:t>, los derechos de autor para la edición y reproducción a través de diferentes medios de difusión.</w:t>
      </w:r>
    </w:p>
    <w:p w14:paraId="0523EA22" w14:textId="77777777" w:rsidR="004A55EE" w:rsidRPr="00C23F0F" w:rsidRDefault="004A55EE" w:rsidP="00C23F0F">
      <w:pPr>
        <w:spacing w:line="480" w:lineRule="auto"/>
        <w:jc w:val="both"/>
        <w:rPr>
          <w:rFonts w:ascii="Arial Narrow" w:hAnsi="Arial Narrow" w:cs="Arial"/>
          <w:sz w:val="22"/>
        </w:rPr>
      </w:pPr>
    </w:p>
    <w:p w14:paraId="4DD9D462" w14:textId="3916A88B" w:rsidR="00C23F0F" w:rsidRPr="00C23F0F" w:rsidRDefault="00C23F0F" w:rsidP="00C23F0F">
      <w:pPr>
        <w:spacing w:line="480" w:lineRule="auto"/>
        <w:jc w:val="both"/>
        <w:rPr>
          <w:rFonts w:ascii="Arial Narrow" w:hAnsi="Arial Narrow" w:cs="Arial"/>
          <w:sz w:val="22"/>
        </w:rPr>
      </w:pPr>
      <w:r w:rsidRPr="00CD1B61">
        <w:rPr>
          <w:rFonts w:ascii="Arial Narrow" w:hAnsi="Arial Narrow" w:cs="Arial"/>
          <w:sz w:val="22"/>
        </w:rPr>
        <w:t xml:space="preserve">Dado en </w:t>
      </w:r>
      <w:proofErr w:type="spellStart"/>
      <w:r w:rsidR="00CD1B61" w:rsidRPr="00CD1B61">
        <w:rPr>
          <w:rFonts w:ascii="Arial Narrow" w:hAnsi="Arial Narrow" w:cs="Arial"/>
          <w:sz w:val="22"/>
        </w:rPr>
        <w:t>Bogotá</w:t>
      </w:r>
      <w:r w:rsidRPr="00CD1B61">
        <w:rPr>
          <w:rFonts w:ascii="Arial Narrow" w:hAnsi="Arial Narrow" w:cs="Arial"/>
          <w:sz w:val="22"/>
        </w:rPr>
        <w:t>a</w:t>
      </w:r>
      <w:proofErr w:type="spellEnd"/>
      <w:r w:rsidRPr="00CD1B61">
        <w:rPr>
          <w:rFonts w:ascii="Arial Narrow" w:hAnsi="Arial Narrow" w:cs="Arial"/>
          <w:sz w:val="22"/>
        </w:rPr>
        <w:t xml:space="preserve"> los</w:t>
      </w:r>
      <w:r w:rsidR="00CD1B61" w:rsidRPr="00CD1B61">
        <w:rPr>
          <w:rFonts w:ascii="Arial Narrow" w:hAnsi="Arial Narrow" w:cs="Arial"/>
          <w:sz w:val="22"/>
        </w:rPr>
        <w:t xml:space="preserve"> </w:t>
      </w:r>
      <w:r w:rsidR="00616F59">
        <w:rPr>
          <w:rFonts w:ascii="Arial Narrow" w:hAnsi="Arial Narrow" w:cs="Arial"/>
          <w:sz w:val="22"/>
        </w:rPr>
        <w:t xml:space="preserve">29 </w:t>
      </w:r>
      <w:r w:rsidRPr="00CD1B61">
        <w:rPr>
          <w:rFonts w:ascii="Arial Narrow" w:hAnsi="Arial Narrow" w:cs="Arial"/>
          <w:sz w:val="22"/>
        </w:rPr>
        <w:t xml:space="preserve">días del mes </w:t>
      </w:r>
      <w:r w:rsidR="00320022" w:rsidRPr="00CD1B61">
        <w:rPr>
          <w:rFonts w:ascii="Arial Narrow" w:hAnsi="Arial Narrow" w:cs="Arial"/>
          <w:sz w:val="22"/>
        </w:rPr>
        <w:t xml:space="preserve">de </w:t>
      </w:r>
      <w:r w:rsidR="00CD1B61" w:rsidRPr="00CD1B61">
        <w:rPr>
          <w:rFonts w:ascii="Arial Narrow" w:hAnsi="Arial Narrow" w:cs="Arial"/>
          <w:sz w:val="22"/>
        </w:rPr>
        <w:t>Agosto</w:t>
      </w:r>
      <w:r w:rsidR="00320022" w:rsidRPr="00CD1B61">
        <w:rPr>
          <w:rFonts w:ascii="Arial Narrow" w:hAnsi="Arial Narrow" w:cs="Arial"/>
          <w:sz w:val="22"/>
        </w:rPr>
        <w:t xml:space="preserve"> de dos mil </w:t>
      </w:r>
      <w:r w:rsidR="00CD1B61" w:rsidRPr="00CD1B61">
        <w:rPr>
          <w:rFonts w:ascii="Arial Narrow" w:hAnsi="Arial Narrow" w:cs="Arial"/>
          <w:sz w:val="22"/>
        </w:rPr>
        <w:t>veinte</w:t>
      </w:r>
      <w:r w:rsidR="00CD1B61">
        <w:rPr>
          <w:rFonts w:ascii="Arial Narrow" w:hAnsi="Arial Narrow" w:cs="Arial"/>
          <w:sz w:val="22"/>
        </w:rPr>
        <w:t xml:space="preserve"> </w:t>
      </w:r>
      <w:r w:rsidRPr="00C23F0F">
        <w:rPr>
          <w:rFonts w:ascii="Arial Narrow" w:hAnsi="Arial Narrow" w:cs="Arial"/>
          <w:sz w:val="22"/>
        </w:rPr>
        <w:t xml:space="preserve">                                                                                 </w:t>
      </w:r>
    </w:p>
    <w:p w14:paraId="38B5945F" w14:textId="7EDBEEEF" w:rsidR="00C23F0F" w:rsidRPr="00C23F0F" w:rsidRDefault="00C23F0F" w:rsidP="00C23F0F">
      <w:pPr>
        <w:spacing w:line="480" w:lineRule="auto"/>
        <w:jc w:val="both"/>
        <w:rPr>
          <w:rFonts w:ascii="Arial Narrow" w:hAnsi="Arial Narrow" w:cs="Arial"/>
          <w:sz w:val="22"/>
        </w:rPr>
      </w:pPr>
      <w:r w:rsidRPr="00C23F0F">
        <w:rPr>
          <w:rFonts w:ascii="Arial Narrow" w:hAnsi="Arial Narrow" w:cs="Arial"/>
          <w:sz w:val="22"/>
        </w:rPr>
        <w:t xml:space="preserve">                             </w:t>
      </w:r>
    </w:p>
    <w:p w14:paraId="2909DDB9" w14:textId="77777777" w:rsidR="00C23F0F" w:rsidRPr="00C23F0F" w:rsidRDefault="00C23F0F" w:rsidP="00C23F0F">
      <w:pPr>
        <w:spacing w:line="480" w:lineRule="auto"/>
        <w:jc w:val="both"/>
        <w:rPr>
          <w:rFonts w:ascii="Arial Narrow" w:hAnsi="Arial Narrow" w:cs="Arial"/>
          <w:sz w:val="22"/>
        </w:rPr>
      </w:pPr>
      <w:r w:rsidRPr="00C23F0F">
        <w:rPr>
          <w:rFonts w:ascii="Arial Narrow" w:hAnsi="Arial Narrow" w:cs="Arial"/>
          <w:sz w:val="22"/>
        </w:rPr>
        <w:t>EL CESIONARIO</w:t>
      </w:r>
    </w:p>
    <w:p w14:paraId="7A8BDA8B" w14:textId="20088CEA" w:rsidR="00C23F0F" w:rsidRPr="00BA625F" w:rsidRDefault="001C46FF" w:rsidP="00C23F0F">
      <w:pPr>
        <w:spacing w:line="480" w:lineRule="auto"/>
        <w:jc w:val="both"/>
        <w:rPr>
          <w:rFonts w:ascii="Arial Narrow" w:hAnsi="Arial Narrow" w:cs="Arial"/>
          <w:sz w:val="22"/>
          <w:lang w:val="es-PE"/>
        </w:rPr>
      </w:pPr>
      <w:r w:rsidRPr="00BA625F">
        <w:rPr>
          <w:rFonts w:ascii="Arial Narrow" w:hAnsi="Arial Narrow" w:cs="Arial"/>
          <w:sz w:val="22"/>
          <w:lang w:val="es-PE"/>
        </w:rPr>
        <w:t>Editor-in-</w:t>
      </w:r>
      <w:proofErr w:type="spellStart"/>
      <w:r w:rsidRPr="00BA625F">
        <w:rPr>
          <w:rFonts w:ascii="Arial Narrow" w:hAnsi="Arial Narrow" w:cs="Arial"/>
          <w:sz w:val="22"/>
          <w:lang w:val="es-PE"/>
        </w:rPr>
        <w:t>chief</w:t>
      </w:r>
      <w:proofErr w:type="spellEnd"/>
    </w:p>
    <w:p w14:paraId="0C57B0AC" w14:textId="4A30B4BB" w:rsidR="00857D28" w:rsidRDefault="00857D28" w:rsidP="00C23F0F">
      <w:pPr>
        <w:spacing w:line="480" w:lineRule="auto"/>
        <w:jc w:val="both"/>
        <w:rPr>
          <w:rFonts w:ascii="Arial Narrow" w:hAnsi="Arial Narrow" w:cs="Arial"/>
          <w:sz w:val="22"/>
          <w:lang w:val="es-PE"/>
        </w:rPr>
      </w:pPr>
      <w:bookmarkStart w:id="2" w:name="_Hlk31026518"/>
      <w:r w:rsidRPr="00857D28">
        <w:rPr>
          <w:rFonts w:ascii="Arial Narrow" w:hAnsi="Arial Narrow" w:cs="Arial"/>
          <w:sz w:val="22"/>
          <w:lang w:val="es-PE"/>
        </w:rPr>
        <w:t xml:space="preserve">Revista Científica </w:t>
      </w:r>
      <w:proofErr w:type="spellStart"/>
      <w:r w:rsidR="0050762E" w:rsidRPr="0050762E">
        <w:rPr>
          <w:rFonts w:ascii="Arial Narrow" w:hAnsi="Arial Narrow" w:cs="Arial"/>
          <w:sz w:val="22"/>
          <w:lang w:val="es-PE"/>
        </w:rPr>
        <w:t>The</w:t>
      </w:r>
      <w:proofErr w:type="spellEnd"/>
      <w:r w:rsidR="0050762E" w:rsidRPr="0050762E">
        <w:rPr>
          <w:rFonts w:ascii="Arial Narrow" w:hAnsi="Arial Narrow" w:cs="Arial"/>
          <w:sz w:val="22"/>
          <w:lang w:val="es-PE"/>
        </w:rPr>
        <w:t xml:space="preserve"> </w:t>
      </w:r>
      <w:proofErr w:type="spellStart"/>
      <w:r w:rsidR="0050762E" w:rsidRPr="0050762E">
        <w:rPr>
          <w:rFonts w:ascii="Arial Narrow" w:hAnsi="Arial Narrow" w:cs="Arial"/>
          <w:sz w:val="22"/>
          <w:lang w:val="es-PE"/>
        </w:rPr>
        <w:t>Biologist</w:t>
      </w:r>
      <w:proofErr w:type="spellEnd"/>
      <w:r w:rsidR="0050762E" w:rsidRPr="0050762E">
        <w:rPr>
          <w:rFonts w:ascii="Arial Narrow" w:hAnsi="Arial Narrow" w:cs="Arial"/>
          <w:sz w:val="22"/>
          <w:lang w:val="es-PE"/>
        </w:rPr>
        <w:t xml:space="preserve"> (Lima)</w:t>
      </w:r>
    </w:p>
    <w:p w14:paraId="69B2D9F4" w14:textId="456414B3" w:rsidR="001C46FF" w:rsidRPr="001C46FF" w:rsidRDefault="001C46FF" w:rsidP="00C23F0F">
      <w:pPr>
        <w:spacing w:line="480" w:lineRule="auto"/>
        <w:jc w:val="both"/>
        <w:rPr>
          <w:rFonts w:ascii="Arial Narrow" w:hAnsi="Arial Narrow" w:cs="Arial"/>
          <w:sz w:val="22"/>
          <w:lang w:val="es-PE"/>
        </w:rPr>
      </w:pPr>
      <w:r w:rsidRPr="001C46FF">
        <w:rPr>
          <w:rFonts w:ascii="Arial Narrow" w:hAnsi="Arial Narrow" w:cs="Arial"/>
          <w:sz w:val="22"/>
          <w:lang w:val="es-PE"/>
        </w:rPr>
        <w:t xml:space="preserve">ISSN Versión impresa </w:t>
      </w:r>
      <w:r w:rsidR="0050762E" w:rsidRPr="00222114">
        <w:rPr>
          <w:rFonts w:ascii="Arial Narrow" w:hAnsi="Arial Narrow" w:cs="Arial"/>
          <w:sz w:val="22"/>
        </w:rPr>
        <w:t>1816-0719</w:t>
      </w:r>
      <w:r w:rsidRPr="001C46FF">
        <w:rPr>
          <w:rFonts w:ascii="Arial Narrow" w:hAnsi="Arial Narrow" w:cs="Arial"/>
          <w:sz w:val="22"/>
          <w:lang w:val="es-PE"/>
        </w:rPr>
        <w:t xml:space="preserve">; ISSN Versión Electrónica </w:t>
      </w:r>
      <w:bookmarkEnd w:id="2"/>
      <w:r w:rsidR="0050762E" w:rsidRPr="00222114">
        <w:rPr>
          <w:rFonts w:ascii="Arial Narrow" w:hAnsi="Arial Narrow" w:cs="Arial"/>
          <w:sz w:val="22"/>
        </w:rPr>
        <w:t>1994-9073</w:t>
      </w:r>
    </w:p>
    <w:p w14:paraId="1A8CE8A3" w14:textId="77777777" w:rsidR="00C23F0F" w:rsidRPr="001C46FF" w:rsidRDefault="00C23F0F" w:rsidP="00C23F0F">
      <w:pPr>
        <w:spacing w:line="480" w:lineRule="auto"/>
        <w:jc w:val="both"/>
        <w:rPr>
          <w:rFonts w:ascii="Arial Narrow" w:hAnsi="Arial Narrow" w:cs="Arial"/>
          <w:sz w:val="22"/>
          <w:lang w:val="es-PE"/>
        </w:rPr>
      </w:pPr>
    </w:p>
    <w:p w14:paraId="2AC56386" w14:textId="37FE05D9" w:rsidR="00C23F0F" w:rsidRDefault="00CD1B61" w:rsidP="00C23F0F">
      <w:pPr>
        <w:tabs>
          <w:tab w:val="left" w:pos="3119"/>
        </w:tabs>
        <w:spacing w:line="480" w:lineRule="auto"/>
        <w:jc w:val="both"/>
        <w:rPr>
          <w:rFonts w:ascii="Arial Narrow" w:hAnsi="Arial Narrow" w:cs="Arial"/>
          <w:sz w:val="22"/>
          <w:lang w:val="es-PE"/>
        </w:rPr>
      </w:pPr>
      <w:r>
        <w:rPr>
          <w:rFonts w:ascii="Arial Narrow" w:hAnsi="Arial Narrow" w:cs="Arial"/>
          <w:sz w:val="22"/>
          <w:lang w:val="es-PE"/>
        </w:rPr>
        <w:t>Juan Sebastián García Sánchez</w:t>
      </w:r>
    </w:p>
    <w:p w14:paraId="273325EF" w14:textId="2D2F8062" w:rsidR="00CD1B61" w:rsidRPr="00BA625F" w:rsidRDefault="00CD1B61" w:rsidP="00C23F0F">
      <w:pPr>
        <w:tabs>
          <w:tab w:val="left" w:pos="3119"/>
        </w:tabs>
        <w:spacing w:line="480" w:lineRule="auto"/>
        <w:jc w:val="both"/>
        <w:rPr>
          <w:rFonts w:ascii="Arial Narrow" w:hAnsi="Arial Narrow" w:cs="Arial"/>
          <w:sz w:val="22"/>
          <w:lang w:val="es-PE"/>
        </w:rPr>
      </w:pPr>
      <w:r>
        <w:rPr>
          <w:rFonts w:ascii="Arial Narrow" w:hAnsi="Arial Narrow" w:cs="Arial"/>
          <w:sz w:val="22"/>
          <w:lang w:val="es-PE"/>
        </w:rPr>
        <w:t>C.C. : 1´026.306.537</w:t>
      </w:r>
    </w:p>
    <w:p w14:paraId="7187C8E5" w14:textId="5A18BD21" w:rsidR="00C23F0F" w:rsidRPr="00216E3E" w:rsidRDefault="00C23F0F" w:rsidP="00C23F0F">
      <w:pPr>
        <w:spacing w:line="480" w:lineRule="auto"/>
        <w:jc w:val="both"/>
        <w:rPr>
          <w:rFonts w:ascii="Arial Narrow" w:hAnsi="Arial Narrow" w:cs="Arial"/>
          <w:b/>
          <w:sz w:val="22"/>
        </w:rPr>
      </w:pPr>
      <w:r w:rsidRPr="00C23F0F">
        <w:rPr>
          <w:rFonts w:ascii="Arial Narrow" w:hAnsi="Arial Narrow" w:cs="Arial"/>
          <w:sz w:val="22"/>
        </w:rPr>
        <w:t>EL AUTOR-</w:t>
      </w:r>
      <w:r w:rsidR="00C6134B" w:rsidRPr="00C23F0F">
        <w:rPr>
          <w:rFonts w:ascii="Arial Narrow" w:hAnsi="Arial Narrow" w:cs="Arial"/>
          <w:sz w:val="22"/>
        </w:rPr>
        <w:t>CEDENTE</w:t>
      </w:r>
      <w:r w:rsidR="00C6134B">
        <w:rPr>
          <w:rFonts w:ascii="Arial Narrow" w:hAnsi="Arial Narrow" w:cs="Arial"/>
          <w:sz w:val="22"/>
        </w:rPr>
        <w:t xml:space="preserve"> </w:t>
      </w:r>
    </w:p>
    <w:p w14:paraId="0132E265" w14:textId="77777777" w:rsidR="000C25FE" w:rsidRDefault="000C25FE" w:rsidP="00747734">
      <w:pPr>
        <w:rPr>
          <w:rFonts w:ascii="Arial Narrow" w:hAnsi="Arial Narrow"/>
          <w:sz w:val="22"/>
          <w:szCs w:val="22"/>
        </w:rPr>
      </w:pPr>
    </w:p>
    <w:sectPr w:rsidR="000C25FE" w:rsidSect="0022211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261" w:right="1701" w:bottom="1843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B388A" w14:textId="77777777" w:rsidR="002E6B1F" w:rsidRDefault="002E6B1F" w:rsidP="003D618A">
      <w:r>
        <w:separator/>
      </w:r>
    </w:p>
  </w:endnote>
  <w:endnote w:type="continuationSeparator" w:id="0">
    <w:p w14:paraId="13DCAAC4" w14:textId="77777777" w:rsidR="002E6B1F" w:rsidRDefault="002E6B1F" w:rsidP="003D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Light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DEED0" w14:textId="77777777" w:rsidR="000C25FE" w:rsidRDefault="000C25FE" w:rsidP="007D2867">
    <w:pPr>
      <w:pStyle w:val="Piedepgina"/>
    </w:pPr>
    <w:r>
      <w:t>[Escribir texto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C8B83" w14:textId="77777777" w:rsidR="000C25FE" w:rsidRDefault="000C25FE">
    <w:pPr>
      <w:pStyle w:val="Piedepgina"/>
    </w:pPr>
  </w:p>
  <w:p w14:paraId="3C30CAED" w14:textId="77777777" w:rsidR="000C25FE" w:rsidRDefault="000C25FE">
    <w:pPr>
      <w:pStyle w:val="Piedepgina"/>
    </w:pPr>
  </w:p>
  <w:tbl>
    <w:tblPr>
      <w:tblStyle w:val="Listaclara-nfasis11"/>
      <w:tblW w:w="9539" w:type="dxa"/>
      <w:tblLook w:val="04A0" w:firstRow="1" w:lastRow="0" w:firstColumn="1" w:lastColumn="0" w:noHBand="0" w:noVBand="1"/>
    </w:tblPr>
    <w:tblGrid>
      <w:gridCol w:w="6487"/>
      <w:gridCol w:w="284"/>
      <w:gridCol w:w="2768"/>
    </w:tblGrid>
    <w:tr w:rsidR="00BC082C" w14:paraId="2E2B3B69" w14:textId="77777777" w:rsidTr="003D706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6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771" w:type="dxa"/>
          <w:gridSpan w:val="2"/>
          <w:shd w:val="clear" w:color="auto" w:fill="auto"/>
        </w:tcPr>
        <w:p w14:paraId="36E5B1A1" w14:textId="25B5748C" w:rsidR="00BC082C" w:rsidRPr="005F78F8" w:rsidRDefault="00BC082C" w:rsidP="003D7063">
          <w:pPr>
            <w:rPr>
              <w:rFonts w:ascii="Arial Narrow" w:hAnsi="Arial Narrow"/>
              <w:color w:val="auto"/>
              <w:sz w:val="18"/>
            </w:rPr>
          </w:pPr>
          <w:r>
            <w:rPr>
              <w:rFonts w:ascii="Arial Narrow" w:hAnsi="Arial Narrow"/>
              <w:color w:val="auto"/>
              <w:sz w:val="18"/>
            </w:rPr>
            <w:t>Elaboró</w:t>
          </w:r>
          <w:r w:rsidRPr="005F78F8">
            <w:rPr>
              <w:rFonts w:ascii="Arial Narrow" w:hAnsi="Arial Narrow"/>
              <w:color w:val="auto"/>
              <w:sz w:val="18"/>
            </w:rPr>
            <w:t>:</w:t>
          </w:r>
          <w:r>
            <w:rPr>
              <w:rFonts w:ascii="Arial Narrow" w:hAnsi="Arial Narrow"/>
              <w:color w:val="auto"/>
              <w:sz w:val="18"/>
            </w:rPr>
            <w:t xml:space="preserve"> </w:t>
          </w:r>
          <w:r w:rsidR="001C46FF" w:rsidRPr="005F78F8">
            <w:rPr>
              <w:rFonts w:ascii="Arial Narrow" w:hAnsi="Arial Narrow"/>
              <w:color w:val="auto"/>
              <w:sz w:val="18"/>
            </w:rPr>
            <w:t>:</w:t>
          </w:r>
          <w:r w:rsidR="001C46FF">
            <w:rPr>
              <w:rFonts w:ascii="Arial Narrow" w:hAnsi="Arial Narrow"/>
              <w:color w:val="auto"/>
              <w:sz w:val="18"/>
            </w:rPr>
            <w:t xml:space="preserve"> </w:t>
          </w:r>
          <w:r w:rsidR="001C46FF">
            <w:rPr>
              <w:rFonts w:ascii="Arial Narrow" w:hAnsi="Arial Narrow"/>
              <w:b w:val="0"/>
              <w:color w:val="auto"/>
              <w:sz w:val="18"/>
            </w:rPr>
            <w:t>Editor-in-</w:t>
          </w:r>
          <w:proofErr w:type="spellStart"/>
          <w:r w:rsidR="001C46FF">
            <w:rPr>
              <w:rFonts w:ascii="Arial Narrow" w:hAnsi="Arial Narrow"/>
              <w:b w:val="0"/>
              <w:color w:val="auto"/>
              <w:sz w:val="18"/>
            </w:rPr>
            <w:t>chief</w:t>
          </w:r>
          <w:proofErr w:type="spellEnd"/>
        </w:p>
      </w:tc>
      <w:tc>
        <w:tcPr>
          <w:tcW w:w="2768" w:type="dxa"/>
          <w:shd w:val="clear" w:color="auto" w:fill="auto"/>
        </w:tcPr>
        <w:p w14:paraId="24DC3007" w14:textId="77777777" w:rsidR="00BC082C" w:rsidRPr="005F78F8" w:rsidRDefault="00BC082C" w:rsidP="003D7063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 Narrow" w:hAnsi="Arial Narrow"/>
              <w:sz w:val="18"/>
            </w:rPr>
          </w:pPr>
        </w:p>
      </w:tc>
    </w:tr>
    <w:tr w:rsidR="00BC082C" w14:paraId="1C8865DF" w14:textId="77777777" w:rsidTr="003D7063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18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487" w:type="dxa"/>
          <w:shd w:val="clear" w:color="auto" w:fill="auto"/>
        </w:tcPr>
        <w:p w14:paraId="4B92EDD5" w14:textId="183411A7" w:rsidR="00BC082C" w:rsidRPr="005F78F8" w:rsidRDefault="00BC082C" w:rsidP="001C46FF">
          <w:pPr>
            <w:rPr>
              <w:rFonts w:ascii="Arial Narrow" w:hAnsi="Arial Narrow"/>
              <w:sz w:val="18"/>
            </w:rPr>
          </w:pPr>
          <w:r w:rsidRPr="005F78F8">
            <w:rPr>
              <w:rFonts w:ascii="Arial Narrow" w:hAnsi="Arial Narrow"/>
              <w:sz w:val="18"/>
            </w:rPr>
            <w:t>Aprobado</w:t>
          </w:r>
          <w:r>
            <w:rPr>
              <w:rFonts w:ascii="Arial Narrow" w:hAnsi="Arial Narrow"/>
              <w:sz w:val="18"/>
            </w:rPr>
            <w:t xml:space="preserve">: </w:t>
          </w:r>
          <w:r>
            <w:rPr>
              <w:rFonts w:ascii="Arial Narrow" w:hAnsi="Arial Narrow"/>
              <w:b w:val="0"/>
              <w:sz w:val="18"/>
            </w:rPr>
            <w:t xml:space="preserve">Comité </w:t>
          </w:r>
          <w:r w:rsidR="001C46FF">
            <w:rPr>
              <w:rFonts w:ascii="Arial Narrow" w:hAnsi="Arial Narrow"/>
              <w:b w:val="0"/>
              <w:sz w:val="18"/>
            </w:rPr>
            <w:t>Consultivo</w:t>
          </w:r>
        </w:p>
      </w:tc>
      <w:tc>
        <w:tcPr>
          <w:tcW w:w="284" w:type="dxa"/>
          <w:shd w:val="clear" w:color="auto" w:fill="auto"/>
        </w:tcPr>
        <w:p w14:paraId="5EBAD12E" w14:textId="77777777" w:rsidR="00BC082C" w:rsidRPr="005F78F8" w:rsidRDefault="00BC082C" w:rsidP="003D7063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 Narrow" w:hAnsi="Arial Narrow"/>
              <w:b/>
              <w:bCs/>
              <w:sz w:val="18"/>
            </w:rPr>
          </w:pPr>
        </w:p>
      </w:tc>
      <w:tc>
        <w:tcPr>
          <w:tcW w:w="2768" w:type="dxa"/>
          <w:shd w:val="clear" w:color="auto" w:fill="auto"/>
        </w:tcPr>
        <w:p w14:paraId="3FF7B285" w14:textId="11A99D7A" w:rsidR="00BC082C" w:rsidRPr="005F78F8" w:rsidRDefault="00BC082C" w:rsidP="003D7063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 Narrow" w:hAnsi="Arial Narrow"/>
              <w:b/>
              <w:sz w:val="18"/>
            </w:rPr>
          </w:pPr>
          <w:r w:rsidRPr="005F78F8">
            <w:rPr>
              <w:rFonts w:ascii="Arial Narrow" w:hAnsi="Arial Narrow"/>
              <w:b/>
              <w:sz w:val="18"/>
            </w:rPr>
            <w:t>Fecha</w:t>
          </w:r>
          <w:r>
            <w:rPr>
              <w:rFonts w:ascii="Arial Narrow" w:hAnsi="Arial Narrow"/>
              <w:sz w:val="18"/>
            </w:rPr>
            <w:t xml:space="preserve">: </w:t>
          </w:r>
          <w:r w:rsidR="007728EC">
            <w:rPr>
              <w:rFonts w:ascii="Arial Narrow" w:hAnsi="Arial Narrow"/>
              <w:sz w:val="18"/>
            </w:rPr>
            <w:t>2</w:t>
          </w:r>
          <w:r w:rsidR="00222114">
            <w:rPr>
              <w:rFonts w:ascii="Arial Narrow" w:hAnsi="Arial Narrow"/>
              <w:sz w:val="18"/>
            </w:rPr>
            <w:t>8</w:t>
          </w:r>
          <w:r>
            <w:rPr>
              <w:rFonts w:ascii="Arial Narrow" w:hAnsi="Arial Narrow"/>
              <w:sz w:val="18"/>
            </w:rPr>
            <w:t xml:space="preserve"> de </w:t>
          </w:r>
          <w:r w:rsidR="007728EC">
            <w:rPr>
              <w:rFonts w:ascii="Arial Narrow" w:hAnsi="Arial Narrow"/>
              <w:sz w:val="18"/>
            </w:rPr>
            <w:t>enero</w:t>
          </w:r>
          <w:r>
            <w:rPr>
              <w:rFonts w:ascii="Arial Narrow" w:hAnsi="Arial Narrow"/>
              <w:sz w:val="18"/>
            </w:rPr>
            <w:t xml:space="preserve"> de 20</w:t>
          </w:r>
          <w:r w:rsidR="007728EC">
            <w:rPr>
              <w:rFonts w:ascii="Arial Narrow" w:hAnsi="Arial Narrow"/>
              <w:sz w:val="18"/>
            </w:rPr>
            <w:t>20</w:t>
          </w:r>
        </w:p>
      </w:tc>
    </w:tr>
  </w:tbl>
  <w:p w14:paraId="37B8CF6A" w14:textId="77777777" w:rsidR="000C25FE" w:rsidRDefault="000C25FE" w:rsidP="00BC082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Listaclara-nfasis11"/>
      <w:tblW w:w="9539" w:type="dxa"/>
      <w:tblLook w:val="04A0" w:firstRow="1" w:lastRow="0" w:firstColumn="1" w:lastColumn="0" w:noHBand="0" w:noVBand="1"/>
    </w:tblPr>
    <w:tblGrid>
      <w:gridCol w:w="6487"/>
      <w:gridCol w:w="284"/>
      <w:gridCol w:w="2768"/>
    </w:tblGrid>
    <w:tr w:rsidR="00BC082C" w14:paraId="47BB7288" w14:textId="77777777" w:rsidTr="003D706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6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771" w:type="dxa"/>
          <w:gridSpan w:val="2"/>
          <w:shd w:val="clear" w:color="auto" w:fill="auto"/>
        </w:tcPr>
        <w:p w14:paraId="5004FD1E" w14:textId="77D20659" w:rsidR="00BC082C" w:rsidRPr="005F78F8" w:rsidRDefault="00BC082C" w:rsidP="001C46FF">
          <w:pPr>
            <w:rPr>
              <w:rFonts w:ascii="Arial Narrow" w:hAnsi="Arial Narrow"/>
              <w:color w:val="auto"/>
              <w:sz w:val="18"/>
            </w:rPr>
          </w:pPr>
          <w:r>
            <w:rPr>
              <w:rFonts w:ascii="Arial Narrow" w:hAnsi="Arial Narrow"/>
              <w:color w:val="auto"/>
              <w:sz w:val="18"/>
            </w:rPr>
            <w:t>Elaboró</w:t>
          </w:r>
          <w:r w:rsidRPr="005F78F8">
            <w:rPr>
              <w:rFonts w:ascii="Arial Narrow" w:hAnsi="Arial Narrow"/>
              <w:color w:val="auto"/>
              <w:sz w:val="18"/>
            </w:rPr>
            <w:t>:</w:t>
          </w:r>
          <w:r>
            <w:rPr>
              <w:rFonts w:ascii="Arial Narrow" w:hAnsi="Arial Narrow"/>
              <w:color w:val="auto"/>
              <w:sz w:val="18"/>
            </w:rPr>
            <w:t xml:space="preserve"> </w:t>
          </w:r>
          <w:r w:rsidR="001C46FF">
            <w:rPr>
              <w:rFonts w:ascii="Arial Narrow" w:hAnsi="Arial Narrow"/>
              <w:b w:val="0"/>
              <w:color w:val="auto"/>
              <w:sz w:val="18"/>
            </w:rPr>
            <w:t>Editor-in-</w:t>
          </w:r>
          <w:proofErr w:type="spellStart"/>
          <w:r w:rsidR="001C46FF">
            <w:rPr>
              <w:rFonts w:ascii="Arial Narrow" w:hAnsi="Arial Narrow"/>
              <w:b w:val="0"/>
              <w:color w:val="auto"/>
              <w:sz w:val="18"/>
            </w:rPr>
            <w:t>chief</w:t>
          </w:r>
          <w:proofErr w:type="spellEnd"/>
        </w:p>
      </w:tc>
      <w:tc>
        <w:tcPr>
          <w:tcW w:w="2768" w:type="dxa"/>
          <w:shd w:val="clear" w:color="auto" w:fill="auto"/>
        </w:tcPr>
        <w:p w14:paraId="6A6F37C5" w14:textId="77777777" w:rsidR="00BC082C" w:rsidRPr="005F78F8" w:rsidRDefault="00BC082C" w:rsidP="003D7063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 Narrow" w:hAnsi="Arial Narrow"/>
              <w:sz w:val="18"/>
            </w:rPr>
          </w:pPr>
        </w:p>
      </w:tc>
    </w:tr>
    <w:tr w:rsidR="00BC082C" w14:paraId="28FABA4B" w14:textId="77777777" w:rsidTr="003D7063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18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487" w:type="dxa"/>
          <w:shd w:val="clear" w:color="auto" w:fill="auto"/>
        </w:tcPr>
        <w:p w14:paraId="7D25AFCF" w14:textId="17CCA014" w:rsidR="00BC082C" w:rsidRPr="005F78F8" w:rsidRDefault="00BC082C" w:rsidP="003D7063">
          <w:pPr>
            <w:rPr>
              <w:rFonts w:ascii="Arial Narrow" w:hAnsi="Arial Narrow"/>
              <w:sz w:val="18"/>
            </w:rPr>
          </w:pPr>
          <w:r w:rsidRPr="005F78F8">
            <w:rPr>
              <w:rFonts w:ascii="Arial Narrow" w:hAnsi="Arial Narrow"/>
              <w:sz w:val="18"/>
            </w:rPr>
            <w:t>Aprobado</w:t>
          </w:r>
          <w:r>
            <w:rPr>
              <w:rFonts w:ascii="Arial Narrow" w:hAnsi="Arial Narrow"/>
              <w:sz w:val="18"/>
            </w:rPr>
            <w:t xml:space="preserve">: </w:t>
          </w:r>
          <w:r w:rsidR="001C46FF">
            <w:rPr>
              <w:rFonts w:ascii="Arial Narrow" w:hAnsi="Arial Narrow"/>
              <w:b w:val="0"/>
              <w:sz w:val="18"/>
            </w:rPr>
            <w:t>Comité Consultivo</w:t>
          </w:r>
        </w:p>
      </w:tc>
      <w:tc>
        <w:tcPr>
          <w:tcW w:w="284" w:type="dxa"/>
          <w:shd w:val="clear" w:color="auto" w:fill="auto"/>
        </w:tcPr>
        <w:p w14:paraId="29D68153" w14:textId="77777777" w:rsidR="00BC082C" w:rsidRPr="005F78F8" w:rsidRDefault="00BC082C" w:rsidP="003D7063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 Narrow" w:hAnsi="Arial Narrow"/>
              <w:b/>
              <w:bCs/>
              <w:sz w:val="18"/>
            </w:rPr>
          </w:pPr>
        </w:p>
      </w:tc>
      <w:tc>
        <w:tcPr>
          <w:tcW w:w="2768" w:type="dxa"/>
          <w:shd w:val="clear" w:color="auto" w:fill="auto"/>
        </w:tcPr>
        <w:p w14:paraId="252C2100" w14:textId="4AD4BFFC" w:rsidR="00BC082C" w:rsidRPr="005F78F8" w:rsidRDefault="00BC082C" w:rsidP="003D7063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 Narrow" w:hAnsi="Arial Narrow"/>
              <w:b/>
              <w:sz w:val="18"/>
            </w:rPr>
          </w:pPr>
          <w:r w:rsidRPr="005F78F8">
            <w:rPr>
              <w:rFonts w:ascii="Arial Narrow" w:hAnsi="Arial Narrow"/>
              <w:b/>
              <w:sz w:val="18"/>
            </w:rPr>
            <w:t>Fecha</w:t>
          </w:r>
          <w:r>
            <w:rPr>
              <w:rFonts w:ascii="Arial Narrow" w:hAnsi="Arial Narrow"/>
              <w:sz w:val="18"/>
            </w:rPr>
            <w:t xml:space="preserve">: </w:t>
          </w:r>
          <w:r w:rsidR="00A26925">
            <w:rPr>
              <w:rFonts w:ascii="Arial Narrow" w:hAnsi="Arial Narrow"/>
              <w:sz w:val="18"/>
            </w:rPr>
            <w:t>2</w:t>
          </w:r>
          <w:r w:rsidR="00222114">
            <w:rPr>
              <w:rFonts w:ascii="Arial Narrow" w:hAnsi="Arial Narrow"/>
              <w:sz w:val="18"/>
            </w:rPr>
            <w:t>8</w:t>
          </w:r>
          <w:r>
            <w:rPr>
              <w:rFonts w:ascii="Arial Narrow" w:hAnsi="Arial Narrow"/>
              <w:sz w:val="18"/>
            </w:rPr>
            <w:t xml:space="preserve"> de </w:t>
          </w:r>
          <w:r w:rsidR="00A26925">
            <w:rPr>
              <w:rFonts w:ascii="Arial Narrow" w:hAnsi="Arial Narrow"/>
              <w:sz w:val="18"/>
            </w:rPr>
            <w:t>Enero</w:t>
          </w:r>
          <w:r>
            <w:rPr>
              <w:rFonts w:ascii="Arial Narrow" w:hAnsi="Arial Narrow"/>
              <w:sz w:val="18"/>
            </w:rPr>
            <w:t xml:space="preserve"> de 20</w:t>
          </w:r>
          <w:r w:rsidR="00A26925">
            <w:rPr>
              <w:rFonts w:ascii="Arial Narrow" w:hAnsi="Arial Narrow"/>
              <w:sz w:val="18"/>
            </w:rPr>
            <w:t>20</w:t>
          </w:r>
        </w:p>
      </w:tc>
    </w:tr>
  </w:tbl>
  <w:p w14:paraId="35C9990D" w14:textId="77777777" w:rsidR="00BC082C" w:rsidRDefault="00BC082C" w:rsidP="00BC08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0F875" w14:textId="77777777" w:rsidR="002E6B1F" w:rsidRDefault="002E6B1F" w:rsidP="003D618A">
      <w:r>
        <w:separator/>
      </w:r>
    </w:p>
  </w:footnote>
  <w:footnote w:type="continuationSeparator" w:id="0">
    <w:p w14:paraId="7FDEC39A" w14:textId="77777777" w:rsidR="002E6B1F" w:rsidRDefault="002E6B1F" w:rsidP="003D6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Cuadrculaclara-nfasis11"/>
      <w:tblW w:w="9180" w:type="dxa"/>
      <w:tblLook w:val="04A0" w:firstRow="1" w:lastRow="0" w:firstColumn="1" w:lastColumn="0" w:noHBand="0" w:noVBand="1"/>
    </w:tblPr>
    <w:tblGrid>
      <w:gridCol w:w="1971"/>
      <w:gridCol w:w="5379"/>
      <w:gridCol w:w="1830"/>
    </w:tblGrid>
    <w:tr w:rsidR="00222114" w:rsidRPr="000D2DB9" w14:paraId="0218DAC9" w14:textId="77777777" w:rsidTr="006B321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392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971" w:type="dxa"/>
        </w:tcPr>
        <w:p w14:paraId="659D4E5F" w14:textId="77777777" w:rsidR="00222114" w:rsidRPr="000D2DB9" w:rsidRDefault="00222114" w:rsidP="00222114">
          <w:pPr>
            <w:tabs>
              <w:tab w:val="center" w:pos="4419"/>
              <w:tab w:val="right" w:pos="8838"/>
            </w:tabs>
            <w:jc w:val="center"/>
            <w:rPr>
              <w:b w:val="0"/>
              <w:bCs w:val="0"/>
              <w:noProof/>
              <w:sz w:val="10"/>
              <w:lang w:eastAsia="es-CO"/>
            </w:rPr>
          </w:pPr>
          <w:r>
            <w:rPr>
              <w:noProof/>
            </w:rPr>
            <w:drawing>
              <wp:anchor distT="0" distB="0" distL="114300" distR="114300" simplePos="0" relativeHeight="251670016" behindDoc="1" locked="0" layoutInCell="1" allowOverlap="1" wp14:anchorId="21587A00" wp14:editId="5A4D1C41">
                <wp:simplePos x="0" y="0"/>
                <wp:positionH relativeFrom="column">
                  <wp:posOffset>-3810</wp:posOffset>
                </wp:positionH>
                <wp:positionV relativeFrom="paragraph">
                  <wp:posOffset>59690</wp:posOffset>
                </wp:positionV>
                <wp:extent cx="1114425" cy="884241"/>
                <wp:effectExtent l="0" t="0" r="0" b="0"/>
                <wp:wrapTight wrapText="bothSides">
                  <wp:wrapPolygon edited="0">
                    <wp:start x="0" y="0"/>
                    <wp:lineTo x="0" y="20948"/>
                    <wp:lineTo x="21046" y="20948"/>
                    <wp:lineTo x="21046" y="0"/>
                    <wp:lineTo x="0" y="0"/>
                  </wp:wrapPolygon>
                </wp:wrapTight>
                <wp:docPr id="31" name="Imagen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49" t="37227" r="15737" b="20438"/>
                        <a:stretch/>
                      </pic:blipFill>
                      <pic:spPr bwMode="auto">
                        <a:xfrm>
                          <a:off x="0" y="0"/>
                          <a:ext cx="1114425" cy="8842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79" w:type="dxa"/>
          <w:vAlign w:val="center"/>
        </w:tcPr>
        <w:p w14:paraId="5ED4800E" w14:textId="77777777" w:rsidR="00222114" w:rsidRPr="000D2DB9" w:rsidRDefault="00222114" w:rsidP="00222114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 Narrow" w:eastAsiaTheme="majorEastAsia" w:hAnsi="Arial Narrow" w:cs="Tahoma"/>
              <w:sz w:val="24"/>
              <w:szCs w:val="72"/>
              <w:lang w:eastAsia="en-US"/>
            </w:rPr>
          </w:pPr>
          <w:r w:rsidRPr="000D2DB9">
            <w:rPr>
              <w:rFonts w:ascii="Arial Narrow" w:eastAsiaTheme="majorEastAsia" w:hAnsi="Arial Narrow" w:cs="Tahoma"/>
              <w:sz w:val="24"/>
              <w:szCs w:val="72"/>
              <w:lang w:eastAsia="en-US"/>
            </w:rPr>
            <w:t>CESIÓN DE DERECHOS</w:t>
          </w:r>
        </w:p>
      </w:tc>
      <w:tc>
        <w:tcPr>
          <w:tcW w:w="1830" w:type="dxa"/>
        </w:tcPr>
        <w:p w14:paraId="1941885B" w14:textId="77777777" w:rsidR="00222114" w:rsidRPr="000D2DB9" w:rsidRDefault="00222114" w:rsidP="00222114">
          <w:pPr>
            <w:tabs>
              <w:tab w:val="center" w:pos="4419"/>
              <w:tab w:val="right" w:pos="8838"/>
            </w:tabs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 Narrow" w:hAnsi="Arial Narrow"/>
              <w:b w:val="0"/>
              <w:bCs w:val="0"/>
              <w:i/>
            </w:rPr>
          </w:pPr>
          <w:r>
            <w:rPr>
              <w:noProof/>
            </w:rPr>
            <w:drawing>
              <wp:anchor distT="0" distB="0" distL="114300" distR="114300" simplePos="0" relativeHeight="251671040" behindDoc="1" locked="0" layoutInCell="1" allowOverlap="1" wp14:anchorId="5B41C3AD" wp14:editId="04FCAA6E">
                <wp:simplePos x="0" y="0"/>
                <wp:positionH relativeFrom="column">
                  <wp:posOffset>300990</wp:posOffset>
                </wp:positionH>
                <wp:positionV relativeFrom="paragraph">
                  <wp:posOffset>49530</wp:posOffset>
                </wp:positionV>
                <wp:extent cx="409575" cy="878840"/>
                <wp:effectExtent l="0" t="0" r="9525" b="0"/>
                <wp:wrapTight wrapText="bothSides">
                  <wp:wrapPolygon edited="0">
                    <wp:start x="0" y="0"/>
                    <wp:lineTo x="0" y="21069"/>
                    <wp:lineTo x="21098" y="21069"/>
                    <wp:lineTo x="21098" y="0"/>
                    <wp:lineTo x="0" y="0"/>
                  </wp:wrapPolygon>
                </wp:wrapTight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56" t="17088" r="78576" b="20969"/>
                        <a:stretch/>
                      </pic:blipFill>
                      <pic:spPr bwMode="auto">
                        <a:xfrm>
                          <a:off x="0" y="0"/>
                          <a:ext cx="409575" cy="87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22114" w:rsidRPr="000D2DB9" w14:paraId="7F209DF3" w14:textId="77777777" w:rsidTr="006B321C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9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971" w:type="dxa"/>
          <w:vAlign w:val="center"/>
        </w:tcPr>
        <w:p w14:paraId="0E8E0EB0" w14:textId="77777777" w:rsidR="00222114" w:rsidRPr="00431D67" w:rsidRDefault="00222114" w:rsidP="00222114">
          <w:pPr>
            <w:tabs>
              <w:tab w:val="center" w:pos="4419"/>
              <w:tab w:val="right" w:pos="8838"/>
            </w:tabs>
            <w:jc w:val="center"/>
            <w:rPr>
              <w:rFonts w:ascii="Arial Narrow" w:hAnsi="Arial Narrow" w:cs="Tahoma"/>
              <w:bCs w:val="0"/>
              <w:i/>
              <w:noProof/>
              <w:sz w:val="24"/>
              <w:lang w:val="en-US" w:eastAsia="es-CO"/>
            </w:rPr>
          </w:pPr>
          <w:r w:rsidRPr="00431D67">
            <w:rPr>
              <w:rFonts w:ascii="Arial Narrow" w:hAnsi="Arial Narrow" w:cs="Tahoma"/>
              <w:bCs w:val="0"/>
              <w:i/>
              <w:noProof/>
              <w:sz w:val="18"/>
              <w:szCs w:val="14"/>
              <w:lang w:val="en-US" w:eastAsia="es-CO"/>
            </w:rPr>
            <w:t>REVISTA CIENTIFICA THE BIOLOGIST(LIM</w:t>
          </w:r>
          <w:r>
            <w:rPr>
              <w:rFonts w:ascii="Arial Narrow" w:hAnsi="Arial Narrow" w:cs="Tahoma"/>
              <w:bCs w:val="0"/>
              <w:i/>
              <w:noProof/>
              <w:sz w:val="18"/>
              <w:szCs w:val="14"/>
              <w:lang w:val="en-US" w:eastAsia="es-CO"/>
            </w:rPr>
            <w:t>A)</w:t>
          </w:r>
          <w:r>
            <w:t xml:space="preserve"> </w:t>
          </w:r>
        </w:p>
      </w:tc>
      <w:tc>
        <w:tcPr>
          <w:tcW w:w="5379" w:type="dxa"/>
          <w:vAlign w:val="center"/>
        </w:tcPr>
        <w:p w14:paraId="7AD63C38" w14:textId="6D836616" w:rsidR="00222114" w:rsidRPr="000D2DB9" w:rsidRDefault="00222114" w:rsidP="00222114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 Narrow" w:eastAsiaTheme="majorEastAsia" w:hAnsi="Arial Narrow" w:cs="Tahoma"/>
              <w:sz w:val="24"/>
              <w:szCs w:val="72"/>
              <w:lang w:eastAsia="en-US"/>
            </w:rPr>
          </w:pPr>
          <w:r w:rsidRPr="00222114">
            <w:rPr>
              <w:rFonts w:ascii="Arial Narrow" w:eastAsiaTheme="majorEastAsia" w:hAnsi="Arial Narrow" w:cs="Tahoma"/>
              <w:sz w:val="24"/>
              <w:szCs w:val="72"/>
              <w:lang w:eastAsia="en-US"/>
            </w:rPr>
            <w:t>Escuela Profesional de Biología, Facultad de Ciencias Naturales y Matemática de la Universidad Nacional Federico Villarreal (EPB - FCCNM - UNFV)</w:t>
          </w:r>
        </w:p>
      </w:tc>
      <w:tc>
        <w:tcPr>
          <w:tcW w:w="1830" w:type="dxa"/>
          <w:vAlign w:val="center"/>
        </w:tcPr>
        <w:p w14:paraId="07D12FBA" w14:textId="648902B2" w:rsidR="00222114" w:rsidRPr="000D2DB9" w:rsidRDefault="00222114" w:rsidP="00222114">
          <w:pPr>
            <w:tabs>
              <w:tab w:val="center" w:pos="4419"/>
              <w:tab w:val="right" w:pos="8838"/>
            </w:tabs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 Narrow" w:hAnsi="Arial Narrow"/>
            </w:rPr>
          </w:pPr>
          <w:r w:rsidRPr="00E36CE4">
            <w:rPr>
              <w:rFonts w:ascii="Arial Narrow" w:hAnsi="Arial Narrow"/>
              <w:sz w:val="16"/>
              <w:szCs w:val="16"/>
            </w:rPr>
            <w:t>UNIVERSIDAD FEDREICO VILLAR</w:t>
          </w:r>
          <w:r w:rsidR="00E36CE4" w:rsidRPr="00E36CE4">
            <w:rPr>
              <w:rFonts w:ascii="Arial Narrow" w:hAnsi="Arial Narrow"/>
              <w:sz w:val="16"/>
              <w:szCs w:val="16"/>
            </w:rPr>
            <w:t>R</w:t>
          </w:r>
          <w:r w:rsidRPr="00E36CE4">
            <w:rPr>
              <w:rFonts w:ascii="Arial Narrow" w:hAnsi="Arial Narrow"/>
              <w:sz w:val="16"/>
              <w:szCs w:val="16"/>
            </w:rPr>
            <w:t>EAL</w:t>
          </w:r>
        </w:p>
      </w:tc>
    </w:tr>
  </w:tbl>
  <w:p w14:paraId="4926F030" w14:textId="77777777" w:rsidR="00BC082C" w:rsidRDefault="00BC08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Cuadrculaclara-nfasis11"/>
      <w:tblW w:w="9180" w:type="dxa"/>
      <w:tblLook w:val="04A0" w:firstRow="1" w:lastRow="0" w:firstColumn="1" w:lastColumn="0" w:noHBand="0" w:noVBand="1"/>
    </w:tblPr>
    <w:tblGrid>
      <w:gridCol w:w="1971"/>
      <w:gridCol w:w="5379"/>
      <w:gridCol w:w="1830"/>
    </w:tblGrid>
    <w:tr w:rsidR="00431D67" w:rsidRPr="000D2DB9" w14:paraId="562F1BD6" w14:textId="77777777" w:rsidTr="00431D6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392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971" w:type="dxa"/>
        </w:tcPr>
        <w:p w14:paraId="3A5F75FA" w14:textId="1C416AAB" w:rsidR="00431D67" w:rsidRPr="000D2DB9" w:rsidRDefault="00431D67" w:rsidP="007728EC">
          <w:pPr>
            <w:tabs>
              <w:tab w:val="center" w:pos="4419"/>
              <w:tab w:val="right" w:pos="8838"/>
            </w:tabs>
            <w:jc w:val="center"/>
            <w:rPr>
              <w:b w:val="0"/>
              <w:bCs w:val="0"/>
              <w:noProof/>
              <w:sz w:val="10"/>
              <w:lang w:eastAsia="es-CO"/>
            </w:rPr>
          </w:pPr>
          <w:r>
            <w:rPr>
              <w:noProof/>
            </w:rPr>
            <w:drawing>
              <wp:anchor distT="0" distB="0" distL="114300" distR="114300" simplePos="0" relativeHeight="251666944" behindDoc="1" locked="0" layoutInCell="1" allowOverlap="1" wp14:anchorId="3E6B2F55" wp14:editId="4F801A5E">
                <wp:simplePos x="0" y="0"/>
                <wp:positionH relativeFrom="column">
                  <wp:posOffset>-3810</wp:posOffset>
                </wp:positionH>
                <wp:positionV relativeFrom="paragraph">
                  <wp:posOffset>59690</wp:posOffset>
                </wp:positionV>
                <wp:extent cx="1114425" cy="884241"/>
                <wp:effectExtent l="0" t="0" r="0" b="0"/>
                <wp:wrapTight wrapText="bothSides">
                  <wp:wrapPolygon edited="0">
                    <wp:start x="0" y="0"/>
                    <wp:lineTo x="0" y="20948"/>
                    <wp:lineTo x="21046" y="20948"/>
                    <wp:lineTo x="21046" y="0"/>
                    <wp:lineTo x="0" y="0"/>
                  </wp:wrapPolygon>
                </wp:wrapTight>
                <wp:docPr id="33" name="Imagen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49" t="37227" r="15737" b="20438"/>
                        <a:stretch/>
                      </pic:blipFill>
                      <pic:spPr bwMode="auto">
                        <a:xfrm>
                          <a:off x="0" y="0"/>
                          <a:ext cx="1114425" cy="8842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79" w:type="dxa"/>
          <w:vAlign w:val="center"/>
        </w:tcPr>
        <w:p w14:paraId="7B3DC106" w14:textId="5CA80F29" w:rsidR="00431D67" w:rsidRPr="000D2DB9" w:rsidRDefault="00431D67" w:rsidP="007728EC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 Narrow" w:eastAsiaTheme="majorEastAsia" w:hAnsi="Arial Narrow" w:cs="Tahoma"/>
              <w:sz w:val="24"/>
              <w:szCs w:val="72"/>
              <w:lang w:eastAsia="en-US"/>
            </w:rPr>
          </w:pPr>
          <w:r w:rsidRPr="000D2DB9">
            <w:rPr>
              <w:rFonts w:ascii="Arial Narrow" w:eastAsiaTheme="majorEastAsia" w:hAnsi="Arial Narrow" w:cs="Tahoma"/>
              <w:sz w:val="24"/>
              <w:szCs w:val="72"/>
              <w:lang w:eastAsia="en-US"/>
            </w:rPr>
            <w:t>CESIÓN DE DERECHOS</w:t>
          </w:r>
        </w:p>
      </w:tc>
      <w:tc>
        <w:tcPr>
          <w:tcW w:w="1830" w:type="dxa"/>
        </w:tcPr>
        <w:p w14:paraId="0B22EEC8" w14:textId="34741C2B" w:rsidR="00431D67" w:rsidRPr="000D2DB9" w:rsidRDefault="00431D67" w:rsidP="007728EC">
          <w:pPr>
            <w:tabs>
              <w:tab w:val="center" w:pos="4419"/>
              <w:tab w:val="right" w:pos="8838"/>
            </w:tabs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 Narrow" w:hAnsi="Arial Narrow"/>
              <w:b w:val="0"/>
              <w:bCs w:val="0"/>
              <w:i/>
            </w:rPr>
          </w:pPr>
          <w:r>
            <w:rPr>
              <w:noProof/>
            </w:rPr>
            <w:drawing>
              <wp:anchor distT="0" distB="0" distL="114300" distR="114300" simplePos="0" relativeHeight="251667968" behindDoc="1" locked="0" layoutInCell="1" allowOverlap="1" wp14:anchorId="3EF6B359" wp14:editId="35F4889F">
                <wp:simplePos x="0" y="0"/>
                <wp:positionH relativeFrom="column">
                  <wp:posOffset>300990</wp:posOffset>
                </wp:positionH>
                <wp:positionV relativeFrom="paragraph">
                  <wp:posOffset>49530</wp:posOffset>
                </wp:positionV>
                <wp:extent cx="409575" cy="878840"/>
                <wp:effectExtent l="0" t="0" r="9525" b="0"/>
                <wp:wrapTight wrapText="bothSides">
                  <wp:wrapPolygon edited="0">
                    <wp:start x="0" y="0"/>
                    <wp:lineTo x="0" y="21069"/>
                    <wp:lineTo x="21098" y="21069"/>
                    <wp:lineTo x="21098" y="0"/>
                    <wp:lineTo x="0" y="0"/>
                  </wp:wrapPolygon>
                </wp:wrapTight>
                <wp:docPr id="34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56" t="17088" r="78576" b="20969"/>
                        <a:stretch/>
                      </pic:blipFill>
                      <pic:spPr bwMode="auto">
                        <a:xfrm>
                          <a:off x="0" y="0"/>
                          <a:ext cx="409575" cy="87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31D67" w:rsidRPr="000D2DB9" w14:paraId="4C042F76" w14:textId="77777777" w:rsidTr="009F064C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9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971" w:type="dxa"/>
          <w:vAlign w:val="center"/>
        </w:tcPr>
        <w:p w14:paraId="684BCEE2" w14:textId="620A6358" w:rsidR="00431D67" w:rsidRPr="00431D67" w:rsidRDefault="00431D67" w:rsidP="007728EC">
          <w:pPr>
            <w:tabs>
              <w:tab w:val="center" w:pos="4419"/>
              <w:tab w:val="right" w:pos="8838"/>
            </w:tabs>
            <w:jc w:val="center"/>
            <w:rPr>
              <w:rFonts w:ascii="Arial Narrow" w:hAnsi="Arial Narrow" w:cs="Tahoma"/>
              <w:bCs w:val="0"/>
              <w:i/>
              <w:noProof/>
              <w:sz w:val="24"/>
              <w:lang w:val="en-US" w:eastAsia="es-CO"/>
            </w:rPr>
          </w:pPr>
          <w:r w:rsidRPr="00431D67">
            <w:rPr>
              <w:rFonts w:ascii="Arial Narrow" w:hAnsi="Arial Narrow" w:cs="Tahoma"/>
              <w:bCs w:val="0"/>
              <w:i/>
              <w:noProof/>
              <w:sz w:val="18"/>
              <w:szCs w:val="14"/>
              <w:lang w:val="en-US" w:eastAsia="es-CO"/>
            </w:rPr>
            <w:t>REVISTA CIENTIFICA THE BIOLOGIST(LIM</w:t>
          </w:r>
          <w:r>
            <w:rPr>
              <w:rFonts w:ascii="Arial Narrow" w:hAnsi="Arial Narrow" w:cs="Tahoma"/>
              <w:bCs w:val="0"/>
              <w:i/>
              <w:noProof/>
              <w:sz w:val="18"/>
              <w:szCs w:val="14"/>
              <w:lang w:val="en-US" w:eastAsia="es-CO"/>
            </w:rPr>
            <w:t>A)</w:t>
          </w:r>
          <w:r>
            <w:t xml:space="preserve"> </w:t>
          </w:r>
        </w:p>
      </w:tc>
      <w:tc>
        <w:tcPr>
          <w:tcW w:w="5379" w:type="dxa"/>
          <w:vAlign w:val="center"/>
        </w:tcPr>
        <w:p w14:paraId="3F4CB4C1" w14:textId="76383A1D" w:rsidR="00431D67" w:rsidRPr="000D2DB9" w:rsidRDefault="00222114" w:rsidP="001C46FF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 Narrow" w:eastAsiaTheme="majorEastAsia" w:hAnsi="Arial Narrow" w:cs="Tahoma"/>
              <w:sz w:val="24"/>
              <w:szCs w:val="72"/>
              <w:lang w:eastAsia="en-US"/>
            </w:rPr>
          </w:pPr>
          <w:r w:rsidRPr="00222114">
            <w:rPr>
              <w:rFonts w:ascii="Arial Narrow" w:eastAsiaTheme="majorEastAsia" w:hAnsi="Arial Narrow" w:cs="Tahoma"/>
              <w:sz w:val="24"/>
              <w:szCs w:val="72"/>
              <w:lang w:eastAsia="en-US"/>
            </w:rPr>
            <w:t>Escuela Profesional de Biología, Facultad de Ciencias Naturales y Matemática de la Universidad Nacional Federico Villarreal (EPB - FCCNM - UNFV)</w:t>
          </w:r>
        </w:p>
      </w:tc>
      <w:tc>
        <w:tcPr>
          <w:tcW w:w="1830" w:type="dxa"/>
          <w:vAlign w:val="center"/>
        </w:tcPr>
        <w:p w14:paraId="7CBF253A" w14:textId="3B6D3C30" w:rsidR="00431D67" w:rsidRPr="000D2DB9" w:rsidRDefault="00431D67" w:rsidP="009F064C">
          <w:pPr>
            <w:tabs>
              <w:tab w:val="center" w:pos="4419"/>
              <w:tab w:val="right" w:pos="8838"/>
            </w:tabs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 Narrow" w:hAnsi="Arial Narrow"/>
            </w:rPr>
          </w:pPr>
          <w:r w:rsidRPr="00E36CE4">
            <w:rPr>
              <w:rFonts w:ascii="Arial Narrow" w:hAnsi="Arial Narrow"/>
              <w:sz w:val="16"/>
              <w:szCs w:val="16"/>
            </w:rPr>
            <w:t>UNIVERSIDAD FEDREICO VILLA</w:t>
          </w:r>
          <w:r w:rsidR="00E36CE4" w:rsidRPr="00E36CE4">
            <w:rPr>
              <w:rFonts w:ascii="Arial Narrow" w:hAnsi="Arial Narrow"/>
              <w:sz w:val="16"/>
              <w:szCs w:val="16"/>
            </w:rPr>
            <w:t>R</w:t>
          </w:r>
          <w:r w:rsidRPr="00E36CE4">
            <w:rPr>
              <w:rFonts w:ascii="Arial Narrow" w:hAnsi="Arial Narrow"/>
              <w:sz w:val="16"/>
              <w:szCs w:val="16"/>
            </w:rPr>
            <w:t>REAL</w:t>
          </w:r>
        </w:p>
      </w:tc>
    </w:tr>
  </w:tbl>
  <w:p w14:paraId="760E6C87" w14:textId="77777777" w:rsidR="000C25FE" w:rsidRDefault="000C25FE" w:rsidP="00281E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5D38773D"/>
    <w:multiLevelType w:val="hybridMultilevel"/>
    <w:tmpl w:val="2F76214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91BC9"/>
    <w:multiLevelType w:val="singleLevel"/>
    <w:tmpl w:val="2CD071D8"/>
    <w:lvl w:ilvl="0">
      <w:start w:val="2"/>
      <w:numFmt w:val="upperLetter"/>
      <w:lvlText w:val="(%1)"/>
      <w:legacy w:legacy="1" w:legacySpace="0" w:legacyIndent="375"/>
      <w:lvlJc w:val="left"/>
      <w:pPr>
        <w:ind w:left="375" w:hanging="375"/>
      </w:pPr>
    </w:lvl>
  </w:abstractNum>
  <w:abstractNum w:abstractNumId="3" w15:restartNumberingAfterBreak="0">
    <w:nsid w:val="7E903A1A"/>
    <w:multiLevelType w:val="multilevel"/>
    <w:tmpl w:val="B51EC8C6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C21"/>
    <w:rsid w:val="00013B37"/>
    <w:rsid w:val="00043500"/>
    <w:rsid w:val="00064BFF"/>
    <w:rsid w:val="0006563E"/>
    <w:rsid w:val="000750FB"/>
    <w:rsid w:val="00082598"/>
    <w:rsid w:val="00097A10"/>
    <w:rsid w:val="000C25FE"/>
    <w:rsid w:val="000D2DB9"/>
    <w:rsid w:val="000F2F47"/>
    <w:rsid w:val="00102CA0"/>
    <w:rsid w:val="00113C21"/>
    <w:rsid w:val="00150A1A"/>
    <w:rsid w:val="0017309C"/>
    <w:rsid w:val="001A3900"/>
    <w:rsid w:val="001C46FF"/>
    <w:rsid w:val="00216E3E"/>
    <w:rsid w:val="00222114"/>
    <w:rsid w:val="002267D7"/>
    <w:rsid w:val="00235ACD"/>
    <w:rsid w:val="00243CE9"/>
    <w:rsid w:val="002520D5"/>
    <w:rsid w:val="00280FF5"/>
    <w:rsid w:val="00281E44"/>
    <w:rsid w:val="002B58E0"/>
    <w:rsid w:val="002D446C"/>
    <w:rsid w:val="002D46FD"/>
    <w:rsid w:val="002E6B1F"/>
    <w:rsid w:val="00320022"/>
    <w:rsid w:val="003211C4"/>
    <w:rsid w:val="003240E9"/>
    <w:rsid w:val="003D618A"/>
    <w:rsid w:val="003E455A"/>
    <w:rsid w:val="004231BE"/>
    <w:rsid w:val="00431D67"/>
    <w:rsid w:val="00435C76"/>
    <w:rsid w:val="00436AD2"/>
    <w:rsid w:val="004A2910"/>
    <w:rsid w:val="004A55EE"/>
    <w:rsid w:val="004C4592"/>
    <w:rsid w:val="004C5D06"/>
    <w:rsid w:val="004D4C49"/>
    <w:rsid w:val="0050762E"/>
    <w:rsid w:val="00547D08"/>
    <w:rsid w:val="005A1A33"/>
    <w:rsid w:val="005B1FAC"/>
    <w:rsid w:val="005E3374"/>
    <w:rsid w:val="006053BE"/>
    <w:rsid w:val="00616F59"/>
    <w:rsid w:val="0063633E"/>
    <w:rsid w:val="00653FB6"/>
    <w:rsid w:val="00691B2A"/>
    <w:rsid w:val="006B09A9"/>
    <w:rsid w:val="00711B41"/>
    <w:rsid w:val="00714E20"/>
    <w:rsid w:val="00717BED"/>
    <w:rsid w:val="0073591C"/>
    <w:rsid w:val="00747734"/>
    <w:rsid w:val="00751322"/>
    <w:rsid w:val="00754005"/>
    <w:rsid w:val="007728EC"/>
    <w:rsid w:val="00781741"/>
    <w:rsid w:val="007C78F1"/>
    <w:rsid w:val="007C7DE2"/>
    <w:rsid w:val="007D2867"/>
    <w:rsid w:val="008028A6"/>
    <w:rsid w:val="00803358"/>
    <w:rsid w:val="00840DF3"/>
    <w:rsid w:val="00856339"/>
    <w:rsid w:val="00857D28"/>
    <w:rsid w:val="0086119B"/>
    <w:rsid w:val="008A46DD"/>
    <w:rsid w:val="008B2DAD"/>
    <w:rsid w:val="008C1692"/>
    <w:rsid w:val="008C6FC3"/>
    <w:rsid w:val="009012C5"/>
    <w:rsid w:val="009343B6"/>
    <w:rsid w:val="00936742"/>
    <w:rsid w:val="009627A8"/>
    <w:rsid w:val="009B25CB"/>
    <w:rsid w:val="009B412C"/>
    <w:rsid w:val="009F064C"/>
    <w:rsid w:val="00A0002D"/>
    <w:rsid w:val="00A06C42"/>
    <w:rsid w:val="00A26925"/>
    <w:rsid w:val="00A57420"/>
    <w:rsid w:val="00AA41ED"/>
    <w:rsid w:val="00AB0658"/>
    <w:rsid w:val="00AC4C93"/>
    <w:rsid w:val="00AE0E9D"/>
    <w:rsid w:val="00AF265A"/>
    <w:rsid w:val="00AF2EB8"/>
    <w:rsid w:val="00AF43D1"/>
    <w:rsid w:val="00B10D3B"/>
    <w:rsid w:val="00B12AA8"/>
    <w:rsid w:val="00B3149F"/>
    <w:rsid w:val="00B401B3"/>
    <w:rsid w:val="00BA625F"/>
    <w:rsid w:val="00BB04E6"/>
    <w:rsid w:val="00BC082C"/>
    <w:rsid w:val="00BC659A"/>
    <w:rsid w:val="00BC7316"/>
    <w:rsid w:val="00C02B6E"/>
    <w:rsid w:val="00C23F0F"/>
    <w:rsid w:val="00C6120E"/>
    <w:rsid w:val="00C6134B"/>
    <w:rsid w:val="00C814A7"/>
    <w:rsid w:val="00C940AF"/>
    <w:rsid w:val="00CD1B61"/>
    <w:rsid w:val="00CF6498"/>
    <w:rsid w:val="00D36603"/>
    <w:rsid w:val="00D42153"/>
    <w:rsid w:val="00D6297E"/>
    <w:rsid w:val="00D64E38"/>
    <w:rsid w:val="00D907CF"/>
    <w:rsid w:val="00DA4146"/>
    <w:rsid w:val="00DB5E05"/>
    <w:rsid w:val="00DC035D"/>
    <w:rsid w:val="00DC752F"/>
    <w:rsid w:val="00E13089"/>
    <w:rsid w:val="00E351DA"/>
    <w:rsid w:val="00E36CE4"/>
    <w:rsid w:val="00E432E5"/>
    <w:rsid w:val="00E9470C"/>
    <w:rsid w:val="00EE3E58"/>
    <w:rsid w:val="00F07C8C"/>
    <w:rsid w:val="00F14C2D"/>
    <w:rsid w:val="00F23395"/>
    <w:rsid w:val="00F54AF7"/>
    <w:rsid w:val="00F95ED2"/>
    <w:rsid w:val="00FE46BB"/>
    <w:rsid w:val="00FF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7C933"/>
  <w15:docId w15:val="{2B19A617-A227-4A74-B9CB-A4A67E61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HAnsi" w:eastAsiaTheme="minorHAnsi" w:hAnsiTheme="maj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97A10"/>
    <w:pPr>
      <w:keepNext/>
      <w:widowControl w:val="0"/>
      <w:tabs>
        <w:tab w:val="left" w:pos="0"/>
      </w:tabs>
      <w:suppressAutoHyphens/>
      <w:jc w:val="center"/>
      <w:outlineLvl w:val="0"/>
    </w:pPr>
    <w:rPr>
      <w:rFonts w:ascii="Arial" w:hAnsi="Arial"/>
      <w:b/>
      <w:color w:val="000000"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C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113C21"/>
    <w:pPr>
      <w:spacing w:after="0" w:line="240" w:lineRule="auto"/>
    </w:pPr>
    <w:rPr>
      <w:rFonts w:asciiTheme="minorHAnsi" w:eastAsiaTheme="minorEastAsia" w:hAnsiTheme="minorHAnsi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13C21"/>
    <w:rPr>
      <w:rFonts w:asciiTheme="minorHAnsi" w:eastAsiaTheme="minorEastAsia" w:hAnsiTheme="minorHAns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3C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C2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D618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618A"/>
  </w:style>
  <w:style w:type="paragraph" w:styleId="Piedepgina">
    <w:name w:val="footer"/>
    <w:basedOn w:val="Normal"/>
    <w:link w:val="PiedepginaCar"/>
    <w:uiPriority w:val="99"/>
    <w:unhideWhenUsed/>
    <w:rsid w:val="003D61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618A"/>
  </w:style>
  <w:style w:type="paragraph" w:customStyle="1" w:styleId="CM6">
    <w:name w:val="CM6"/>
    <w:basedOn w:val="Normal"/>
    <w:next w:val="Normal"/>
    <w:uiPriority w:val="99"/>
    <w:rsid w:val="00F14C2D"/>
    <w:pPr>
      <w:widowControl w:val="0"/>
      <w:autoSpaceDE w:val="0"/>
      <w:autoSpaceDN w:val="0"/>
      <w:adjustRightInd w:val="0"/>
    </w:pPr>
    <w:rPr>
      <w:rFonts w:ascii="MyriadPro-Light" w:hAnsi="MyriadPro-Light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F14C2D"/>
    <w:pPr>
      <w:ind w:left="720"/>
      <w:contextualSpacing/>
    </w:pPr>
    <w:rPr>
      <w:rFonts w:ascii="Calibri" w:eastAsia="Calibri" w:hAnsi="Calibri"/>
    </w:rPr>
  </w:style>
  <w:style w:type="table" w:customStyle="1" w:styleId="Sombreadoclaro-nfasis11">
    <w:name w:val="Sombreado claro - Énfasis 11"/>
    <w:basedOn w:val="Tablanormal"/>
    <w:uiPriority w:val="60"/>
    <w:rsid w:val="007D286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aclara-nfasis11">
    <w:name w:val="Lista clara - Énfasis 11"/>
    <w:basedOn w:val="Tablanormal"/>
    <w:uiPriority w:val="61"/>
    <w:rsid w:val="007D286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3">
    <w:name w:val="Light Grid Accent 3"/>
    <w:basedOn w:val="Tablanormal"/>
    <w:uiPriority w:val="62"/>
    <w:rsid w:val="00281E4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Cuadrculaclara-nfasis11">
    <w:name w:val="Cuadrícula clara - Énfasis 11"/>
    <w:basedOn w:val="Tablanormal"/>
    <w:uiPriority w:val="62"/>
    <w:rsid w:val="00281E4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Cuadrculaclara1">
    <w:name w:val="Cuadrícula clara1"/>
    <w:basedOn w:val="Tablanormal"/>
    <w:uiPriority w:val="62"/>
    <w:rsid w:val="00281E4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097A10"/>
    <w:rPr>
      <w:rFonts w:ascii="Arial" w:eastAsia="Times New Roman" w:hAnsi="Arial" w:cs="Times New Roman"/>
      <w:b/>
      <w:color w:val="000000"/>
      <w:sz w:val="4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097A10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367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3674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3674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367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36742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222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1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vistas.unfv.edu.pe/index.php/rtb/index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DCE47-2F28-48C6-8D6C-BE14C76F6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532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CORP.UNIV.LASALLISTA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diherrera</dc:creator>
  <cp:lastModifiedBy>Sebastián García</cp:lastModifiedBy>
  <cp:revision>13</cp:revision>
  <cp:lastPrinted>2013-03-07T16:56:00Z</cp:lastPrinted>
  <dcterms:created xsi:type="dcterms:W3CDTF">2020-01-20T17:45:00Z</dcterms:created>
  <dcterms:modified xsi:type="dcterms:W3CDTF">2020-08-29T21:16:00Z</dcterms:modified>
</cp:coreProperties>
</file>